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05" w:rsidRPr="00151005" w:rsidRDefault="00D43032" w:rsidP="00567E4F">
      <w:pPr>
        <w:spacing w:afterLines="150" w:after="468" w:line="600" w:lineRule="exact"/>
        <w:jc w:val="right"/>
        <w:rPr>
          <w:rFonts w:ascii="仿宋_GB2312" w:eastAsia="仿宋_GB2312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741FA473" wp14:editId="7CF4BAC6">
            <wp:simplePos x="0" y="0"/>
            <wp:positionH relativeFrom="column">
              <wp:posOffset>-913130</wp:posOffset>
            </wp:positionH>
            <wp:positionV relativeFrom="paragraph">
              <wp:posOffset>-1898650</wp:posOffset>
            </wp:positionV>
            <wp:extent cx="7571740" cy="10704830"/>
            <wp:effectExtent l="0" t="0" r="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005" w:rsidRPr="00151005">
        <w:rPr>
          <w:rFonts w:ascii="仿宋_GB2312" w:eastAsia="仿宋_GB2312" w:hAnsi="Times New Roman" w:cs="Times New Roman" w:hint="eastAsia"/>
          <w:sz w:val="30"/>
          <w:szCs w:val="30"/>
        </w:rPr>
        <w:t>中畜协函〔201</w:t>
      </w:r>
      <w:r w:rsidR="00BB3391">
        <w:rPr>
          <w:rFonts w:ascii="仿宋_GB2312" w:eastAsia="仿宋_GB2312" w:hAnsi="Times New Roman" w:cs="Times New Roman" w:hint="eastAsia"/>
          <w:sz w:val="30"/>
          <w:szCs w:val="30"/>
        </w:rPr>
        <w:t>6</w:t>
      </w:r>
      <w:r w:rsidR="00151005" w:rsidRPr="00151005">
        <w:rPr>
          <w:rFonts w:ascii="仿宋_GB2312" w:eastAsia="仿宋_GB2312" w:hAnsi="Times New Roman" w:cs="Times New Roman" w:hint="eastAsia"/>
          <w:sz w:val="30"/>
          <w:szCs w:val="30"/>
        </w:rPr>
        <w:t>〕</w:t>
      </w:r>
      <w:r w:rsidR="009E66C0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F35EEF">
        <w:rPr>
          <w:rFonts w:ascii="仿宋_GB2312" w:eastAsia="仿宋_GB2312" w:hAnsi="Times New Roman" w:cs="Times New Roman" w:hint="eastAsia"/>
          <w:sz w:val="30"/>
          <w:szCs w:val="30"/>
        </w:rPr>
        <w:t>7</w:t>
      </w:r>
      <w:r w:rsidR="00151005" w:rsidRPr="00151005">
        <w:rPr>
          <w:rFonts w:ascii="仿宋_GB2312" w:eastAsia="仿宋_GB2312" w:hAnsi="Times New Roman" w:cs="Times New Roman" w:hint="eastAsia"/>
          <w:sz w:val="30"/>
          <w:szCs w:val="30"/>
        </w:rPr>
        <w:t>号</w:t>
      </w:r>
    </w:p>
    <w:p w:rsidR="00151005" w:rsidRPr="00151005" w:rsidRDefault="002E289B" w:rsidP="00F35EEF">
      <w:pPr>
        <w:spacing w:beforeLines="150" w:before="468" w:afterLines="150" w:after="468" w:line="600" w:lineRule="exact"/>
        <w:jc w:val="center"/>
        <w:rPr>
          <w:rFonts w:ascii="华文中宋" w:eastAsia="华文中宋" w:hAnsi="华文中宋" w:cs="Times New Roman"/>
          <w:b/>
          <w:sz w:val="36"/>
          <w:szCs w:val="44"/>
        </w:rPr>
      </w:pPr>
      <w:r>
        <w:rPr>
          <w:rFonts w:ascii="华文中宋" w:eastAsia="华文中宋" w:hAnsi="华文中宋" w:cs="Times New Roman" w:hint="eastAsia"/>
          <w:b/>
          <w:sz w:val="36"/>
          <w:szCs w:val="44"/>
        </w:rPr>
        <w:t>关于中国畜牧业协会</w:t>
      </w:r>
      <w:r w:rsidR="00461D56">
        <w:rPr>
          <w:rFonts w:ascii="华文中宋" w:eastAsia="华文中宋" w:hAnsi="华文中宋" w:cs="Times New Roman" w:hint="eastAsia"/>
          <w:b/>
          <w:sz w:val="36"/>
          <w:szCs w:val="44"/>
        </w:rPr>
        <w:t>举办</w:t>
      </w:r>
      <w:r w:rsidR="003D2825">
        <w:rPr>
          <w:rFonts w:ascii="华文中宋" w:eastAsia="华文中宋" w:hAnsi="华文中宋" w:cs="Times New Roman" w:hint="eastAsia"/>
          <w:b/>
          <w:sz w:val="36"/>
          <w:szCs w:val="44"/>
        </w:rPr>
        <w:t>首届</w:t>
      </w:r>
      <w:r>
        <w:rPr>
          <w:rFonts w:ascii="华文中宋" w:eastAsia="华文中宋" w:hAnsi="华文中宋" w:cs="Times New Roman" w:hint="eastAsia"/>
          <w:b/>
          <w:sz w:val="36"/>
          <w:szCs w:val="44"/>
        </w:rPr>
        <w:t>羊业生产实战</w:t>
      </w:r>
      <w:r w:rsidR="00151005" w:rsidRPr="00151005">
        <w:rPr>
          <w:rFonts w:ascii="华文中宋" w:eastAsia="华文中宋" w:hAnsi="华文中宋" w:cs="Times New Roman" w:hint="eastAsia"/>
          <w:b/>
          <w:sz w:val="36"/>
          <w:szCs w:val="44"/>
        </w:rPr>
        <w:t>培训的通知</w:t>
      </w:r>
    </w:p>
    <w:p w:rsidR="008D084C" w:rsidRPr="008D084C" w:rsidRDefault="002E289B" w:rsidP="007C2C0E"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b/>
          <w:sz w:val="30"/>
          <w:szCs w:val="30"/>
        </w:rPr>
      </w:pPr>
      <w:r>
        <w:rPr>
          <w:rFonts w:ascii="仿宋_GB2312" w:eastAsia="仿宋_GB2312" w:hAnsi="Times New Roman" w:cs="Times New Roman" w:hint="eastAsia"/>
          <w:b/>
          <w:sz w:val="30"/>
          <w:szCs w:val="30"/>
        </w:rPr>
        <w:t>各位会员及全国</w:t>
      </w:r>
      <w:r w:rsidR="001D68E3">
        <w:rPr>
          <w:rFonts w:ascii="仿宋_GB2312" w:eastAsia="仿宋_GB2312" w:hAnsi="Times New Roman" w:cs="Times New Roman" w:hint="eastAsia"/>
          <w:b/>
          <w:sz w:val="30"/>
          <w:szCs w:val="30"/>
        </w:rPr>
        <w:t>羊</w:t>
      </w:r>
      <w:r w:rsidR="008D084C" w:rsidRPr="008D084C">
        <w:rPr>
          <w:rFonts w:ascii="仿宋_GB2312" w:eastAsia="仿宋_GB2312" w:hAnsi="Times New Roman" w:cs="Times New Roman" w:hint="eastAsia"/>
          <w:b/>
          <w:sz w:val="30"/>
          <w:szCs w:val="30"/>
        </w:rPr>
        <w:t>业与相关行业从业者：</w:t>
      </w:r>
    </w:p>
    <w:p w:rsidR="001D68E3" w:rsidRDefault="00596DA7" w:rsidP="007C2C0E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2015</w:t>
      </w:r>
      <w:r w:rsidR="001D68E3"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至今</w:t>
      </w:r>
      <w:r w:rsidR="001D68E3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我国羊产业发展步入新常态，在产业</w:t>
      </w:r>
      <w:r w:rsidR="002E289B">
        <w:rPr>
          <w:rFonts w:ascii="仿宋_GB2312" w:eastAsia="仿宋_GB2312" w:hint="eastAsia"/>
          <w:sz w:val="30"/>
          <w:szCs w:val="30"/>
        </w:rPr>
        <w:t>转型升级</w:t>
      </w:r>
      <w:r>
        <w:rPr>
          <w:rFonts w:ascii="仿宋_GB2312" w:eastAsia="仿宋_GB2312" w:hint="eastAsia"/>
          <w:sz w:val="30"/>
          <w:szCs w:val="30"/>
        </w:rPr>
        <w:t>的</w:t>
      </w:r>
      <w:r w:rsidR="002E289B">
        <w:rPr>
          <w:rFonts w:ascii="仿宋_GB2312" w:eastAsia="仿宋_GB2312" w:hint="eastAsia"/>
          <w:sz w:val="30"/>
          <w:szCs w:val="30"/>
        </w:rPr>
        <w:t>重要时期</w:t>
      </w:r>
      <w:r>
        <w:rPr>
          <w:rFonts w:ascii="仿宋_GB2312" w:eastAsia="仿宋_GB2312" w:hint="eastAsia"/>
          <w:sz w:val="30"/>
          <w:szCs w:val="30"/>
        </w:rPr>
        <w:t>，</w:t>
      </w:r>
      <w:r w:rsidR="001D68E3">
        <w:rPr>
          <w:rFonts w:ascii="仿宋_GB2312" w:eastAsia="仿宋_GB2312" w:hint="eastAsia"/>
          <w:sz w:val="30"/>
          <w:szCs w:val="30"/>
        </w:rPr>
        <w:t>羊业</w:t>
      </w:r>
      <w:r w:rsidR="002E289B">
        <w:rPr>
          <w:rFonts w:ascii="仿宋_GB2312" w:eastAsia="仿宋_GB2312" w:hint="eastAsia"/>
          <w:sz w:val="30"/>
          <w:szCs w:val="30"/>
        </w:rPr>
        <w:t>发展</w:t>
      </w:r>
      <w:r>
        <w:rPr>
          <w:rFonts w:ascii="仿宋_GB2312" w:eastAsia="仿宋_GB2312" w:hint="eastAsia"/>
          <w:sz w:val="30"/>
          <w:szCs w:val="30"/>
        </w:rPr>
        <w:t>也</w:t>
      </w:r>
      <w:r w:rsidR="001D68E3">
        <w:rPr>
          <w:rFonts w:ascii="仿宋_GB2312" w:eastAsia="仿宋_GB2312" w:hint="eastAsia"/>
          <w:sz w:val="30"/>
          <w:szCs w:val="30"/>
        </w:rPr>
        <w:t>面临着“提质增效</w:t>
      </w:r>
      <w:r w:rsidR="002E289B">
        <w:rPr>
          <w:rFonts w:ascii="仿宋_GB2312" w:eastAsia="仿宋_GB2312" w:hint="eastAsia"/>
          <w:sz w:val="30"/>
          <w:szCs w:val="30"/>
        </w:rPr>
        <w:t>”的</w:t>
      </w:r>
      <w:r>
        <w:rPr>
          <w:rFonts w:ascii="仿宋_GB2312" w:eastAsia="仿宋_GB2312" w:hint="eastAsia"/>
          <w:sz w:val="30"/>
          <w:szCs w:val="30"/>
        </w:rPr>
        <w:t>重要挑战</w:t>
      </w:r>
      <w:r w:rsidR="00BB3391" w:rsidRPr="007C4897">
        <w:rPr>
          <w:rFonts w:ascii="仿宋_GB2312" w:eastAsia="仿宋_GB2312" w:hint="eastAsia"/>
          <w:sz w:val="30"/>
          <w:szCs w:val="30"/>
        </w:rPr>
        <w:t>。</w:t>
      </w:r>
      <w:r w:rsidR="001D68E3">
        <w:rPr>
          <w:rFonts w:ascii="仿宋_GB2312" w:eastAsia="仿宋_GB2312" w:hint="eastAsia"/>
          <w:sz w:val="30"/>
          <w:szCs w:val="30"/>
        </w:rPr>
        <w:t>如何</w:t>
      </w:r>
      <w:r w:rsidR="003C0891">
        <w:rPr>
          <w:rFonts w:ascii="仿宋_GB2312" w:eastAsia="仿宋_GB2312" w:hint="eastAsia"/>
          <w:sz w:val="30"/>
          <w:szCs w:val="30"/>
        </w:rPr>
        <w:t>通过提升养殖企业饲养管理水平</w:t>
      </w:r>
      <w:r>
        <w:rPr>
          <w:rFonts w:ascii="仿宋_GB2312" w:eastAsia="仿宋_GB2312" w:hint="eastAsia"/>
          <w:sz w:val="30"/>
          <w:szCs w:val="30"/>
        </w:rPr>
        <w:t>、加强企业精细化管理生产能力、提高企业在行业中的竞争力成为新常态下</w:t>
      </w:r>
      <w:r w:rsidR="003C0891">
        <w:rPr>
          <w:rFonts w:ascii="仿宋_GB2312" w:eastAsia="仿宋_GB2312" w:hint="eastAsia"/>
          <w:sz w:val="30"/>
          <w:szCs w:val="30"/>
        </w:rPr>
        <w:t>企业管理与技术人员亟待解决的重要问题。为此，为切实提高羊业企业生产管理水平</w:t>
      </w:r>
      <w:r w:rsidR="00C727BB">
        <w:rPr>
          <w:rFonts w:ascii="仿宋_GB2312" w:eastAsia="仿宋_GB2312" w:hint="eastAsia"/>
          <w:sz w:val="30"/>
          <w:szCs w:val="30"/>
        </w:rPr>
        <w:t>和生产效率，</w:t>
      </w:r>
      <w:r w:rsidR="003C0891">
        <w:rPr>
          <w:rFonts w:ascii="仿宋_GB2312" w:eastAsia="仿宋_GB2312" w:hint="eastAsia"/>
          <w:sz w:val="30"/>
          <w:szCs w:val="30"/>
        </w:rPr>
        <w:t>中国畜牧业协会定于2016年6月6</w:t>
      </w:r>
      <w:r>
        <w:rPr>
          <w:rFonts w:ascii="仿宋_GB2312" w:eastAsia="仿宋_GB2312" w:hint="eastAsia"/>
          <w:sz w:val="30"/>
          <w:szCs w:val="30"/>
        </w:rPr>
        <w:t>-8</w:t>
      </w:r>
      <w:r w:rsidR="003C0891">
        <w:rPr>
          <w:rFonts w:ascii="仿宋_GB2312" w:eastAsia="仿宋_GB2312" w:hint="eastAsia"/>
          <w:sz w:val="30"/>
          <w:szCs w:val="30"/>
        </w:rPr>
        <w:t>日在江苏盐城</w:t>
      </w:r>
      <w:r w:rsidR="00FC4B24">
        <w:rPr>
          <w:rFonts w:ascii="仿宋_GB2312" w:eastAsia="仿宋_GB2312" w:hint="eastAsia"/>
          <w:sz w:val="30"/>
          <w:szCs w:val="30"/>
        </w:rPr>
        <w:t>举办</w:t>
      </w:r>
      <w:r>
        <w:rPr>
          <w:rFonts w:ascii="仿宋_GB2312" w:eastAsia="仿宋_GB2312" w:hint="eastAsia"/>
          <w:sz w:val="30"/>
          <w:szCs w:val="30"/>
        </w:rPr>
        <w:t>全国</w:t>
      </w:r>
      <w:r w:rsidR="003C0891">
        <w:rPr>
          <w:rFonts w:ascii="仿宋_GB2312" w:eastAsia="仿宋_GB2312" w:hint="eastAsia"/>
          <w:sz w:val="30"/>
          <w:szCs w:val="30"/>
        </w:rPr>
        <w:t>首届羊业</w:t>
      </w:r>
      <w:r>
        <w:rPr>
          <w:rFonts w:ascii="仿宋_GB2312" w:eastAsia="仿宋_GB2312" w:hint="eastAsia"/>
          <w:sz w:val="30"/>
          <w:szCs w:val="30"/>
        </w:rPr>
        <w:t>生产实战</w:t>
      </w:r>
      <w:r w:rsidR="003C0891">
        <w:rPr>
          <w:rFonts w:ascii="仿宋_GB2312" w:eastAsia="仿宋_GB2312" w:hint="eastAsia"/>
          <w:sz w:val="30"/>
          <w:szCs w:val="30"/>
        </w:rPr>
        <w:t>培训，</w:t>
      </w:r>
      <w:r w:rsidR="005D04ED">
        <w:rPr>
          <w:rFonts w:ascii="仿宋_GB2312" w:eastAsia="仿宋_GB2312" w:hint="eastAsia"/>
          <w:sz w:val="30"/>
          <w:szCs w:val="30"/>
        </w:rPr>
        <w:t>现将有关事宜通知如下：</w:t>
      </w:r>
    </w:p>
    <w:p w:rsidR="009C3712" w:rsidRDefault="00151005" w:rsidP="00596DA7">
      <w:pPr>
        <w:spacing w:line="360" w:lineRule="auto"/>
        <w:ind w:firstLineChars="200" w:firstLine="602"/>
        <w:rPr>
          <w:rFonts w:ascii="仿宋_GB2312" w:eastAsia="仿宋_GB2312"/>
          <w:sz w:val="30"/>
          <w:szCs w:val="30"/>
        </w:rPr>
      </w:pPr>
      <w:r w:rsidRPr="00BB3391">
        <w:rPr>
          <w:rFonts w:ascii="仿宋_GB2312" w:eastAsia="仿宋_GB2312" w:hAnsi="Times New Roman" w:cs="Times New Roman" w:hint="eastAsia"/>
          <w:b/>
          <w:sz w:val="30"/>
          <w:szCs w:val="30"/>
        </w:rPr>
        <w:t>一、</w:t>
      </w:r>
      <w:r w:rsidR="00EF0D88">
        <w:rPr>
          <w:rFonts w:ascii="仿宋_GB2312" w:eastAsia="仿宋_GB2312" w:hAnsi="Times New Roman" w:cs="Times New Roman" w:hint="eastAsia"/>
          <w:b/>
          <w:sz w:val="30"/>
          <w:szCs w:val="30"/>
        </w:rPr>
        <w:t>主办单位</w:t>
      </w:r>
      <w:r w:rsidRPr="00BB3391">
        <w:rPr>
          <w:rFonts w:ascii="仿宋_GB2312" w:eastAsia="仿宋_GB2312" w:hAnsi="Times New Roman" w:cs="Times New Roman" w:hint="eastAsia"/>
          <w:b/>
          <w:sz w:val="30"/>
          <w:szCs w:val="30"/>
        </w:rPr>
        <w:t>：</w:t>
      </w:r>
      <w:r w:rsidR="00EF0D88">
        <w:rPr>
          <w:rFonts w:ascii="仿宋_GB2312" w:eastAsia="仿宋_GB2312" w:hint="eastAsia"/>
          <w:sz w:val="30"/>
          <w:szCs w:val="30"/>
        </w:rPr>
        <w:t>中国畜牧业协会</w:t>
      </w:r>
      <w:r w:rsidR="00736863">
        <w:rPr>
          <w:rFonts w:ascii="仿宋_GB2312" w:eastAsia="仿宋_GB2312" w:hint="eastAsia"/>
          <w:sz w:val="30"/>
          <w:szCs w:val="30"/>
        </w:rPr>
        <w:t xml:space="preserve">  </w:t>
      </w:r>
    </w:p>
    <w:p w:rsidR="00BB3391" w:rsidRPr="00BB3391" w:rsidRDefault="00736863" w:rsidP="009C3712">
      <w:pPr>
        <w:spacing w:line="360" w:lineRule="auto"/>
        <w:ind w:firstLineChars="950" w:firstLine="28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江苏省畜牧总站</w:t>
      </w:r>
    </w:p>
    <w:p w:rsidR="00736863" w:rsidRPr="00736863" w:rsidRDefault="00151005" w:rsidP="00596DA7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/>
          <w:sz w:val="30"/>
          <w:szCs w:val="30"/>
        </w:rPr>
      </w:pPr>
      <w:r w:rsidRPr="00151005">
        <w:rPr>
          <w:rFonts w:ascii="仿宋_GB2312" w:eastAsia="仿宋_GB2312" w:hAnsi="Times New Roman" w:cs="Times New Roman" w:hint="eastAsia"/>
          <w:b/>
          <w:sz w:val="30"/>
          <w:szCs w:val="30"/>
        </w:rPr>
        <w:t>二、</w:t>
      </w:r>
      <w:r w:rsidR="001C4635">
        <w:rPr>
          <w:rFonts w:ascii="仿宋_GB2312" w:eastAsia="仿宋_GB2312" w:hAnsi="Times New Roman" w:cs="Times New Roman" w:hint="eastAsia"/>
          <w:b/>
          <w:sz w:val="30"/>
          <w:szCs w:val="30"/>
        </w:rPr>
        <w:t>承办单位：</w:t>
      </w:r>
      <w:r w:rsidR="007B6627">
        <w:rPr>
          <w:rFonts w:ascii="仿宋_GB2312" w:eastAsia="仿宋_GB2312" w:hint="eastAsia"/>
          <w:sz w:val="30"/>
          <w:szCs w:val="30"/>
        </w:rPr>
        <w:t>江苏省盐城市农业委员会</w:t>
      </w:r>
    </w:p>
    <w:p w:rsidR="001C4635" w:rsidRPr="001C4635" w:rsidRDefault="00596DA7" w:rsidP="00736863">
      <w:pPr>
        <w:adjustRightInd w:val="0"/>
        <w:snapToGrid w:val="0"/>
        <w:spacing w:line="360" w:lineRule="auto"/>
        <w:ind w:firstLineChars="900" w:firstLine="27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江苏乾宝牧业有限公司</w:t>
      </w:r>
    </w:p>
    <w:p w:rsidR="00596DA7" w:rsidRDefault="00CB1C91" w:rsidP="00596DA7">
      <w:pPr>
        <w:adjustRightInd w:val="0"/>
        <w:snapToGrid w:val="0"/>
        <w:spacing w:line="360" w:lineRule="auto"/>
        <w:ind w:firstLineChars="400" w:firstLine="1205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b/>
          <w:sz w:val="30"/>
          <w:szCs w:val="30"/>
        </w:rPr>
        <w:t>赞助单位：</w:t>
      </w:r>
      <w:r w:rsidRPr="00CB1C91">
        <w:rPr>
          <w:rFonts w:ascii="仿宋_GB2312" w:eastAsia="仿宋_GB2312" w:hAnsi="Times New Roman" w:cs="Times New Roman" w:hint="eastAsia"/>
          <w:sz w:val="30"/>
          <w:szCs w:val="30"/>
        </w:rPr>
        <w:t>诚招中</w:t>
      </w:r>
      <w:r>
        <w:rPr>
          <w:rFonts w:ascii="仿宋_GB2312" w:eastAsia="仿宋_GB2312" w:hAnsi="Times New Roman" w:cs="Times New Roman"/>
          <w:sz w:val="30"/>
          <w:szCs w:val="30"/>
        </w:rPr>
        <w:t>……</w:t>
      </w:r>
    </w:p>
    <w:p w:rsidR="00596DA7" w:rsidRDefault="00596DA7" w:rsidP="00596DA7">
      <w:pPr>
        <w:adjustRightInd w:val="0"/>
        <w:snapToGrid w:val="0"/>
        <w:spacing w:line="360" w:lineRule="auto"/>
        <w:ind w:firstLineChars="400" w:firstLine="1205"/>
        <w:rPr>
          <w:rFonts w:ascii="仿宋_GB2312" w:eastAsia="仿宋_GB2312" w:hAnsi="Times New Roman" w:cs="Times New Roman"/>
          <w:sz w:val="30"/>
          <w:szCs w:val="30"/>
        </w:rPr>
      </w:pPr>
      <w:r w:rsidRPr="00596DA7">
        <w:rPr>
          <w:rFonts w:ascii="仿宋_GB2312" w:eastAsia="仿宋_GB2312" w:hAnsi="Times New Roman" w:cs="Times New Roman" w:hint="eastAsia"/>
          <w:b/>
          <w:sz w:val="30"/>
          <w:szCs w:val="30"/>
        </w:rPr>
        <w:t>支持单位：</w:t>
      </w:r>
      <w:r w:rsidRPr="00596DA7">
        <w:rPr>
          <w:rFonts w:ascii="仿宋_GB2312" w:eastAsia="仿宋_GB2312" w:hAnsi="Times New Roman" w:cs="Times New Roman" w:hint="eastAsia"/>
          <w:sz w:val="30"/>
          <w:szCs w:val="30"/>
        </w:rPr>
        <w:t>国家绒毛用羊产业技术体系</w:t>
      </w:r>
    </w:p>
    <w:p w:rsidR="00596DA7" w:rsidRPr="00596DA7" w:rsidRDefault="00596DA7" w:rsidP="00736863">
      <w:pPr>
        <w:adjustRightInd w:val="0"/>
        <w:snapToGrid w:val="0"/>
        <w:spacing w:line="360" w:lineRule="auto"/>
        <w:ind w:firstLineChars="900" w:firstLine="2700"/>
        <w:rPr>
          <w:rFonts w:ascii="仿宋_GB2312" w:eastAsia="仿宋_GB2312" w:hAnsi="Times New Roman" w:cs="Times New Roman"/>
          <w:sz w:val="30"/>
          <w:szCs w:val="30"/>
        </w:rPr>
      </w:pPr>
      <w:r w:rsidRPr="00596DA7">
        <w:rPr>
          <w:rFonts w:ascii="仿宋_GB2312" w:eastAsia="仿宋_GB2312" w:hAnsi="Times New Roman" w:cs="Times New Roman" w:hint="eastAsia"/>
          <w:sz w:val="30"/>
          <w:szCs w:val="30"/>
        </w:rPr>
        <w:t>中国畜牧兽医学会养羊学分会</w:t>
      </w:r>
    </w:p>
    <w:p w:rsidR="00555E68" w:rsidRDefault="00596DA7" w:rsidP="00E519A2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b/>
          <w:sz w:val="30"/>
          <w:szCs w:val="30"/>
        </w:rPr>
        <w:t>三</w:t>
      </w:r>
      <w:r w:rsidR="00555E68">
        <w:rPr>
          <w:rFonts w:ascii="仿宋_GB2312" w:eastAsia="仿宋_GB2312" w:hAnsi="Times New Roman" w:cs="Times New Roman" w:hint="eastAsia"/>
          <w:b/>
          <w:sz w:val="30"/>
          <w:szCs w:val="30"/>
        </w:rPr>
        <w:t>、培训安排</w:t>
      </w:r>
    </w:p>
    <w:p w:rsidR="00F27BC1" w:rsidRDefault="00E519A2" w:rsidP="00F27BC1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  <w:sectPr w:rsidR="00F27BC1" w:rsidSect="00F27BC1">
          <w:footerReference w:type="default" r:id="rId10"/>
          <w:pgSz w:w="11906" w:h="16838"/>
          <w:pgMar w:top="3005" w:right="1418" w:bottom="1440" w:left="1418" w:header="851" w:footer="992" w:gutter="0"/>
          <w:cols w:space="425"/>
          <w:docGrid w:type="linesAndChars" w:linePitch="312"/>
        </w:sectPr>
      </w:pPr>
      <w:r>
        <w:rPr>
          <w:rFonts w:ascii="仿宋_GB2312" w:eastAsia="仿宋_GB2312" w:hAnsi="Times New Roman" w:cs="Times New Roman" w:hint="eastAsia"/>
          <w:sz w:val="30"/>
          <w:szCs w:val="30"/>
        </w:rPr>
        <w:t>6月6日：全天报到</w:t>
      </w:r>
    </w:p>
    <w:p w:rsidR="00EC33DB" w:rsidRDefault="00EC33DB" w:rsidP="009C3712">
      <w:pPr>
        <w:adjustRightInd w:val="0"/>
        <w:snapToGrid w:val="0"/>
        <w:spacing w:line="360" w:lineRule="auto"/>
        <w:ind w:leftChars="284" w:left="596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报到</w:t>
      </w:r>
      <w:r w:rsidR="006F5574" w:rsidRPr="00946A93">
        <w:rPr>
          <w:rFonts w:ascii="仿宋_GB2312" w:eastAsia="仿宋_GB2312" w:hAnsi="Times New Roman" w:cs="Times New Roman" w:hint="eastAsia"/>
          <w:sz w:val="30"/>
          <w:szCs w:val="30"/>
        </w:rPr>
        <w:t>地点：</w:t>
      </w:r>
      <w:r w:rsidR="003E09BC" w:rsidRPr="00946A93">
        <w:rPr>
          <w:rFonts w:ascii="仿宋_GB2312" w:eastAsia="仿宋_GB2312" w:hAnsi="Times New Roman" w:cs="Times New Roman" w:hint="eastAsia"/>
          <w:sz w:val="30"/>
          <w:szCs w:val="30"/>
        </w:rPr>
        <w:t>江苏盐城市委党校</w:t>
      </w:r>
      <w:r w:rsidR="00581C43">
        <w:rPr>
          <w:rFonts w:ascii="仿宋_GB2312" w:eastAsia="仿宋_GB2312" w:hAnsi="Times New Roman" w:cs="Times New Roman" w:hint="eastAsia"/>
          <w:sz w:val="30"/>
          <w:szCs w:val="30"/>
        </w:rPr>
        <w:t>学员公寓</w:t>
      </w:r>
      <w:r w:rsidR="003E09BC" w:rsidRPr="00946A93">
        <w:rPr>
          <w:rFonts w:ascii="仿宋_GB2312" w:eastAsia="仿宋_GB2312" w:hAnsi="Times New Roman" w:cs="Times New Roman" w:hint="eastAsia"/>
          <w:sz w:val="30"/>
          <w:szCs w:val="30"/>
        </w:rPr>
        <w:t>（盐城</w:t>
      </w:r>
      <w:r w:rsidR="004B5736" w:rsidRPr="00946A93">
        <w:rPr>
          <w:rFonts w:ascii="仿宋_GB2312" w:eastAsia="仿宋_GB2312" w:hAnsi="Times New Roman" w:cs="Times New Roman" w:hint="eastAsia"/>
          <w:sz w:val="30"/>
          <w:szCs w:val="30"/>
        </w:rPr>
        <w:t>经济开发区</w:t>
      </w:r>
      <w:r w:rsidR="009E66C0" w:rsidRPr="00946A93">
        <w:rPr>
          <w:rFonts w:ascii="仿宋_GB2312" w:eastAsia="仿宋_GB2312" w:hAnsi="Times New Roman" w:cs="Times New Roman" w:hint="eastAsia"/>
          <w:sz w:val="30"/>
          <w:szCs w:val="30"/>
        </w:rPr>
        <w:t>天山路2号</w:t>
      </w:r>
      <w:r w:rsidR="003E09BC" w:rsidRPr="00946A93">
        <w:rPr>
          <w:rFonts w:ascii="仿宋_GB2312" w:eastAsia="仿宋_GB2312" w:hAnsi="Times New Roman" w:cs="Times New Roman" w:hint="eastAsia"/>
          <w:sz w:val="30"/>
          <w:szCs w:val="30"/>
        </w:rPr>
        <w:t>）</w:t>
      </w:r>
    </w:p>
    <w:p w:rsidR="00E519A2" w:rsidRDefault="00E519A2" w:rsidP="009C3712">
      <w:pPr>
        <w:adjustRightInd w:val="0"/>
        <w:snapToGrid w:val="0"/>
        <w:spacing w:line="360" w:lineRule="auto"/>
        <w:ind w:leftChars="284" w:left="596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6月7日：报告与互动交流</w:t>
      </w:r>
    </w:p>
    <w:p w:rsidR="006F5574" w:rsidRDefault="00E519A2" w:rsidP="006F5574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6月8日：现代化羊场考察与相关操作演示</w:t>
      </w:r>
    </w:p>
    <w:p w:rsidR="008D7A1D" w:rsidRDefault="00F36906" w:rsidP="008D7A1D">
      <w:pPr>
        <w:adjustRightInd w:val="0"/>
        <w:snapToGrid w:val="0"/>
        <w:spacing w:line="360" w:lineRule="auto"/>
        <w:ind w:firstLineChars="200" w:firstLine="602"/>
        <w:rPr>
          <w:rFonts w:ascii="仿宋_GB2312" w:eastAsia="仿宋_GB2312" w:hAnsi="Times New Roman" w:cs="Times New Roman"/>
          <w:b/>
          <w:sz w:val="30"/>
          <w:szCs w:val="30"/>
        </w:rPr>
      </w:pPr>
      <w:r>
        <w:rPr>
          <w:rFonts w:ascii="仿宋_GB2312" w:eastAsia="仿宋_GB2312" w:hAnsi="Times New Roman" w:cs="Times New Roman" w:hint="eastAsia"/>
          <w:b/>
          <w:sz w:val="30"/>
          <w:szCs w:val="30"/>
        </w:rPr>
        <w:t>四、</w:t>
      </w:r>
      <w:r w:rsidRPr="008D7A1D">
        <w:rPr>
          <w:rFonts w:ascii="仿宋_GB2312" w:eastAsia="仿宋_GB2312" w:hAnsi="Times New Roman" w:cs="Times New Roman" w:hint="eastAsia"/>
          <w:b/>
          <w:sz w:val="30"/>
          <w:szCs w:val="30"/>
        </w:rPr>
        <w:t>培训内容</w:t>
      </w:r>
    </w:p>
    <w:p w:rsidR="00F36906" w:rsidRPr="008D7A1D" w:rsidRDefault="00F36906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D9037E">
        <w:rPr>
          <w:rFonts w:ascii="仿宋_GB2312" w:eastAsia="仿宋_GB2312" w:hint="eastAsia"/>
          <w:sz w:val="28"/>
          <w:szCs w:val="32"/>
        </w:rPr>
        <w:t>1、2016年羊业发展的趋势研判</w:t>
      </w:r>
    </w:p>
    <w:p w:rsidR="00F36906" w:rsidRPr="00D9037E" w:rsidRDefault="00F36906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D9037E">
        <w:rPr>
          <w:rFonts w:ascii="仿宋_GB2312" w:eastAsia="仿宋_GB2312" w:hint="eastAsia"/>
          <w:sz w:val="28"/>
          <w:szCs w:val="32"/>
        </w:rPr>
        <w:t>2、</w:t>
      </w:r>
      <w:r w:rsidR="00105137">
        <w:rPr>
          <w:rFonts w:ascii="仿宋_GB2312" w:eastAsia="仿宋_GB2312" w:hint="eastAsia"/>
          <w:sz w:val="28"/>
          <w:szCs w:val="32"/>
        </w:rPr>
        <w:t>母羊</w:t>
      </w:r>
      <w:r>
        <w:rPr>
          <w:rFonts w:ascii="仿宋_GB2312" w:eastAsia="仿宋_GB2312" w:hint="eastAsia"/>
          <w:sz w:val="28"/>
          <w:szCs w:val="32"/>
        </w:rPr>
        <w:t>营养</w:t>
      </w:r>
      <w:r w:rsidR="00A05527">
        <w:rPr>
          <w:rFonts w:ascii="仿宋_GB2312" w:eastAsia="仿宋_GB2312" w:hint="eastAsia"/>
          <w:sz w:val="28"/>
          <w:szCs w:val="32"/>
        </w:rPr>
        <w:t>技术关键</w:t>
      </w:r>
    </w:p>
    <w:p w:rsidR="00F36906" w:rsidRPr="00D9037E" w:rsidRDefault="00F36906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D9037E">
        <w:rPr>
          <w:rFonts w:ascii="仿宋_GB2312" w:eastAsia="仿宋_GB2312" w:hint="eastAsia"/>
          <w:sz w:val="28"/>
          <w:szCs w:val="32"/>
        </w:rPr>
        <w:t>3、企业</w:t>
      </w:r>
      <w:r w:rsidR="00D9484F">
        <w:rPr>
          <w:rFonts w:ascii="仿宋_GB2312" w:eastAsia="仿宋_GB2312" w:hint="eastAsia"/>
          <w:sz w:val="28"/>
          <w:szCs w:val="32"/>
        </w:rPr>
        <w:t>如何通过</w:t>
      </w:r>
      <w:r w:rsidRPr="00D9037E">
        <w:rPr>
          <w:rFonts w:ascii="仿宋_GB2312" w:eastAsia="仿宋_GB2312" w:hint="eastAsia"/>
          <w:sz w:val="28"/>
          <w:szCs w:val="32"/>
        </w:rPr>
        <w:t>精细化管理降本增效</w:t>
      </w:r>
    </w:p>
    <w:p w:rsidR="00F36906" w:rsidRPr="00D9037E" w:rsidRDefault="00F36906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D9037E">
        <w:rPr>
          <w:rFonts w:ascii="仿宋_GB2312" w:eastAsia="仿宋_GB2312" w:hint="eastAsia"/>
          <w:sz w:val="28"/>
          <w:szCs w:val="32"/>
        </w:rPr>
        <w:t>4、现代化机械设备在规模化羊场中的应用</w:t>
      </w:r>
    </w:p>
    <w:p w:rsidR="00F36906" w:rsidRDefault="00F36906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 w:rsidRPr="00D9037E">
        <w:rPr>
          <w:rFonts w:ascii="仿宋_GB2312" w:eastAsia="仿宋_GB2312" w:hint="eastAsia"/>
          <w:sz w:val="28"/>
          <w:szCs w:val="32"/>
        </w:rPr>
        <w:t>5、羊粪有机肥的开发利用和污粪无害化处理</w:t>
      </w:r>
    </w:p>
    <w:p w:rsidR="00F36906" w:rsidRPr="00D9037E" w:rsidRDefault="00F36906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6、种羊的管理与人工授精技术</w:t>
      </w:r>
    </w:p>
    <w:p w:rsidR="00F36906" w:rsidRPr="000A0320" w:rsidRDefault="00F36906" w:rsidP="00EC33DB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0A0320">
        <w:rPr>
          <w:rFonts w:ascii="仿宋_GB2312" w:eastAsia="仿宋_GB2312" w:hint="eastAsia"/>
          <w:sz w:val="30"/>
          <w:szCs w:val="30"/>
        </w:rPr>
        <w:t>7、羊场常见病的防治（季节性疾病防治和常见病治疗</w:t>
      </w:r>
      <w:r w:rsidR="0078364B" w:rsidRPr="000A0320">
        <w:rPr>
          <w:rFonts w:ascii="仿宋_GB2312" w:eastAsia="仿宋_GB2312" w:hint="eastAsia"/>
          <w:sz w:val="30"/>
          <w:szCs w:val="30"/>
        </w:rPr>
        <w:t>等</w:t>
      </w:r>
      <w:r w:rsidRPr="000A0320">
        <w:rPr>
          <w:rFonts w:ascii="仿宋_GB2312" w:eastAsia="仿宋_GB2312" w:hint="eastAsia"/>
          <w:sz w:val="30"/>
          <w:szCs w:val="30"/>
        </w:rPr>
        <w:t>）</w:t>
      </w:r>
    </w:p>
    <w:p w:rsidR="00555E68" w:rsidRPr="00232CE7" w:rsidRDefault="0016240F" w:rsidP="00EC33DB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232CE7">
        <w:rPr>
          <w:rFonts w:ascii="仿宋_GB2312" w:eastAsia="仿宋_GB2312" w:hint="eastAsia"/>
          <w:b/>
          <w:sz w:val="30"/>
          <w:szCs w:val="30"/>
        </w:rPr>
        <w:t>五</w:t>
      </w:r>
      <w:r w:rsidR="00555E68" w:rsidRPr="00232CE7">
        <w:rPr>
          <w:rFonts w:ascii="仿宋_GB2312" w:eastAsia="仿宋_GB2312" w:hint="eastAsia"/>
          <w:b/>
          <w:sz w:val="30"/>
          <w:szCs w:val="30"/>
        </w:rPr>
        <w:t>、相关事宜</w:t>
      </w:r>
    </w:p>
    <w:p w:rsidR="00555E68" w:rsidRPr="00841C5D" w:rsidRDefault="00555E68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232CE7">
        <w:rPr>
          <w:rFonts w:ascii="仿宋_GB2312" w:eastAsia="仿宋_GB2312" w:hint="eastAsia"/>
          <w:sz w:val="30"/>
          <w:szCs w:val="30"/>
        </w:rPr>
        <w:t>1、培训对</w:t>
      </w:r>
      <w:r w:rsidRPr="00232CE7">
        <w:rPr>
          <w:rFonts w:ascii="仿宋_GB2312" w:eastAsia="仿宋_GB2312" w:hAnsi="Times New Roman" w:cs="Times New Roman" w:hint="eastAsia"/>
          <w:sz w:val="30"/>
          <w:szCs w:val="30"/>
        </w:rPr>
        <w:t>象：</w:t>
      </w:r>
      <w:r>
        <w:rPr>
          <w:rFonts w:ascii="仿宋_GB2312" w:eastAsia="仿宋_GB2312" w:hAnsi="Times New Roman" w:cs="Times New Roman" w:hint="eastAsia"/>
          <w:sz w:val="30"/>
          <w:szCs w:val="30"/>
        </w:rPr>
        <w:t>规模化羊场</w:t>
      </w:r>
      <w:r w:rsidR="00841C5D">
        <w:rPr>
          <w:rFonts w:ascii="仿宋_GB2312" w:eastAsia="仿宋_GB2312" w:hAnsi="Times New Roman" w:cs="Times New Roman" w:hint="eastAsia"/>
          <w:sz w:val="30"/>
          <w:szCs w:val="30"/>
        </w:rPr>
        <w:t>场长（经理）及</w:t>
      </w:r>
      <w:r>
        <w:rPr>
          <w:rFonts w:ascii="仿宋_GB2312" w:eastAsia="仿宋_GB2312" w:hAnsi="Times New Roman" w:cs="Times New Roman" w:hint="eastAsia"/>
          <w:sz w:val="30"/>
          <w:szCs w:val="30"/>
        </w:rPr>
        <w:t>技术管理人员，每期限</w:t>
      </w:r>
      <w:r w:rsidRPr="00841C5D">
        <w:rPr>
          <w:rFonts w:ascii="仿宋_GB2312" w:eastAsia="仿宋_GB2312" w:hAnsi="Times New Roman" w:cs="Times New Roman" w:hint="eastAsia"/>
          <w:sz w:val="30"/>
          <w:szCs w:val="30"/>
        </w:rPr>
        <w:t>额150名，逾额不再接受报名。</w:t>
      </w:r>
    </w:p>
    <w:p w:rsidR="00E519A2" w:rsidRPr="00841C5D" w:rsidRDefault="00555E68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841C5D">
        <w:rPr>
          <w:rFonts w:ascii="仿宋_GB2312" w:eastAsia="仿宋_GB2312" w:hAnsi="Times New Roman" w:cs="Times New Roman" w:hint="eastAsia"/>
          <w:sz w:val="30"/>
          <w:szCs w:val="30"/>
        </w:rPr>
        <w:t>2、</w:t>
      </w:r>
      <w:r w:rsidR="006252EE" w:rsidRPr="00841C5D">
        <w:rPr>
          <w:rFonts w:ascii="仿宋_GB2312" w:eastAsia="仿宋_GB2312" w:hAnsi="Times New Roman" w:cs="Times New Roman" w:hint="eastAsia"/>
          <w:sz w:val="30"/>
          <w:szCs w:val="30"/>
        </w:rPr>
        <w:t>培训费用：</w:t>
      </w:r>
    </w:p>
    <w:p w:rsidR="006252EE" w:rsidRDefault="006252EE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（1）</w:t>
      </w:r>
      <w:r w:rsidR="00E519A2">
        <w:rPr>
          <w:rFonts w:ascii="仿宋_GB2312" w:eastAsia="仿宋_GB2312" w:hAnsi="Times New Roman" w:cs="Times New Roman" w:hint="eastAsia"/>
          <w:sz w:val="30"/>
          <w:szCs w:val="30"/>
        </w:rPr>
        <w:t>中国畜牧业协会团体会员</w:t>
      </w:r>
      <w:r>
        <w:rPr>
          <w:rFonts w:ascii="仿宋_GB2312" w:eastAsia="仿宋_GB2312" w:hAnsi="Times New Roman" w:cs="Times New Roman" w:hint="eastAsia"/>
          <w:sz w:val="30"/>
          <w:szCs w:val="30"/>
        </w:rPr>
        <w:t>以上单位：每单位1名免费名额，增加人员可享受5折优惠， 按300元/人进行缴纳。</w:t>
      </w:r>
    </w:p>
    <w:p w:rsidR="002E32AC" w:rsidRDefault="006252EE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（2）</w:t>
      </w:r>
      <w:r w:rsidR="006D077C">
        <w:rPr>
          <w:rFonts w:ascii="仿宋_GB2312" w:eastAsia="仿宋_GB2312" w:hAnsi="Times New Roman" w:cs="Times New Roman" w:hint="eastAsia"/>
          <w:sz w:val="30"/>
          <w:szCs w:val="30"/>
        </w:rPr>
        <w:t>中国畜牧业协会的</w:t>
      </w:r>
      <w:r w:rsidR="00541905">
        <w:rPr>
          <w:rFonts w:ascii="仿宋_GB2312" w:eastAsia="仿宋_GB2312" w:hAnsi="Times New Roman" w:cs="Times New Roman" w:hint="eastAsia"/>
          <w:sz w:val="30"/>
          <w:szCs w:val="30"/>
        </w:rPr>
        <w:t>个人</w:t>
      </w:r>
      <w:r w:rsidR="006D077C">
        <w:rPr>
          <w:rFonts w:ascii="仿宋_GB2312" w:eastAsia="仿宋_GB2312" w:hAnsi="Times New Roman" w:cs="Times New Roman" w:hint="eastAsia"/>
          <w:sz w:val="30"/>
          <w:szCs w:val="30"/>
        </w:rPr>
        <w:t>会员在</w:t>
      </w:r>
      <w:r w:rsidR="00541905">
        <w:rPr>
          <w:rFonts w:ascii="仿宋_GB2312" w:eastAsia="仿宋_GB2312" w:hAnsi="Times New Roman" w:cs="Times New Roman" w:hint="eastAsia"/>
          <w:sz w:val="30"/>
          <w:szCs w:val="30"/>
        </w:rPr>
        <w:t>有效期内可</w:t>
      </w:r>
      <w:r w:rsidR="006D077C">
        <w:rPr>
          <w:rFonts w:ascii="仿宋_GB2312" w:eastAsia="仿宋_GB2312" w:hAnsi="Times New Roman" w:cs="Times New Roman" w:hint="eastAsia"/>
          <w:sz w:val="30"/>
          <w:szCs w:val="30"/>
        </w:rPr>
        <w:t>享受5折优惠，按300元/人进行缴纳。</w:t>
      </w:r>
    </w:p>
    <w:p w:rsidR="00870EA0" w:rsidRDefault="00870EA0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（3）</w:t>
      </w:r>
      <w:r w:rsidR="00393B17">
        <w:rPr>
          <w:rFonts w:ascii="仿宋_GB2312" w:eastAsia="仿宋_GB2312" w:hAnsi="Times New Roman" w:cs="Times New Roman" w:hint="eastAsia"/>
          <w:sz w:val="30"/>
          <w:szCs w:val="30"/>
        </w:rPr>
        <w:t>非会员：缴费600元/人。</w:t>
      </w:r>
    </w:p>
    <w:p w:rsidR="002E32AC" w:rsidRDefault="00095747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以上</w:t>
      </w:r>
      <w:r w:rsidR="002E32AC">
        <w:rPr>
          <w:rFonts w:ascii="仿宋_GB2312" w:eastAsia="仿宋_GB2312" w:hAnsi="Times New Roman" w:cs="Times New Roman" w:hint="eastAsia"/>
          <w:sz w:val="30"/>
          <w:szCs w:val="30"/>
        </w:rPr>
        <w:t>费用包括</w:t>
      </w:r>
      <w:r>
        <w:rPr>
          <w:rFonts w:ascii="仿宋_GB2312" w:eastAsia="仿宋_GB2312" w:hAnsi="Times New Roman" w:cs="Times New Roman" w:hint="eastAsia"/>
          <w:sz w:val="30"/>
          <w:szCs w:val="30"/>
        </w:rPr>
        <w:t>本次培训</w:t>
      </w:r>
      <w:r w:rsidR="002E32AC">
        <w:rPr>
          <w:rFonts w:ascii="仿宋_GB2312" w:eastAsia="仿宋_GB2312" w:hAnsi="Times New Roman" w:cs="Times New Roman" w:hint="eastAsia"/>
          <w:sz w:val="30"/>
          <w:szCs w:val="30"/>
        </w:rPr>
        <w:t>期间的资料及听课费、参观时的交通费用等。</w:t>
      </w:r>
    </w:p>
    <w:p w:rsidR="002E32AC" w:rsidRDefault="00E81B8C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lastRenderedPageBreak/>
        <w:t>3、</w:t>
      </w:r>
      <w:r w:rsidR="002E32AC">
        <w:rPr>
          <w:rFonts w:ascii="仿宋_GB2312" w:eastAsia="仿宋_GB2312" w:hAnsi="Times New Roman" w:cs="Times New Roman" w:hint="eastAsia"/>
          <w:sz w:val="30"/>
          <w:szCs w:val="30"/>
        </w:rPr>
        <w:t>中国畜牧业协会统一安排食宿，费用自理。</w:t>
      </w:r>
    </w:p>
    <w:p w:rsidR="00CC7939" w:rsidRDefault="00692D6B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 w:rsidRPr="00736863">
        <w:rPr>
          <w:rFonts w:ascii="仿宋_GB2312" w:eastAsia="仿宋_GB2312" w:hAnsi="Times New Roman" w:cs="Times New Roman" w:hint="eastAsia"/>
          <w:sz w:val="30"/>
          <w:szCs w:val="30"/>
        </w:rPr>
        <w:t>酒店住宿费用：单间：</w:t>
      </w:r>
      <w:r w:rsidR="00736863" w:rsidRPr="00736863">
        <w:rPr>
          <w:rFonts w:ascii="仿宋_GB2312" w:eastAsia="仿宋_GB2312" w:hAnsi="Times New Roman" w:cs="Times New Roman" w:hint="eastAsia"/>
          <w:sz w:val="30"/>
          <w:szCs w:val="30"/>
        </w:rPr>
        <w:t>308</w:t>
      </w:r>
      <w:r w:rsidRPr="00736863">
        <w:rPr>
          <w:rFonts w:ascii="仿宋_GB2312" w:eastAsia="仿宋_GB2312" w:hAnsi="Times New Roman" w:cs="Times New Roman" w:hint="eastAsia"/>
          <w:sz w:val="30"/>
          <w:szCs w:val="30"/>
        </w:rPr>
        <w:t>元/天  标准间：</w:t>
      </w:r>
      <w:r w:rsidR="00736863" w:rsidRPr="00736863">
        <w:rPr>
          <w:rFonts w:ascii="仿宋_GB2312" w:eastAsia="仿宋_GB2312" w:hAnsi="Times New Roman" w:cs="Times New Roman" w:hint="eastAsia"/>
          <w:sz w:val="30"/>
          <w:szCs w:val="30"/>
        </w:rPr>
        <w:t>260</w:t>
      </w:r>
      <w:r w:rsidRPr="00736863">
        <w:rPr>
          <w:rFonts w:ascii="仿宋_GB2312" w:eastAsia="仿宋_GB2312" w:hAnsi="Times New Roman" w:cs="Times New Roman" w:hint="eastAsia"/>
          <w:sz w:val="30"/>
          <w:szCs w:val="30"/>
        </w:rPr>
        <w:t>元/天</w:t>
      </w:r>
    </w:p>
    <w:p w:rsidR="008C0253" w:rsidRDefault="008C0253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餐费：早餐：20元/人  午餐：60元/人  晚餐：60元/人</w:t>
      </w:r>
    </w:p>
    <w:p w:rsidR="00E81B8C" w:rsidRDefault="002E32AC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E81B8C">
        <w:rPr>
          <w:rFonts w:ascii="仿宋_GB2312" w:eastAsia="仿宋_GB2312" w:hint="eastAsia"/>
          <w:sz w:val="30"/>
          <w:szCs w:val="30"/>
        </w:rPr>
        <w:t>、</w:t>
      </w:r>
      <w:r w:rsidR="00E81B8C">
        <w:rPr>
          <w:rFonts w:ascii="仿宋_GB2312" w:eastAsia="仿宋_GB2312" w:hAnsi="Times New Roman" w:cs="Times New Roman" w:hint="eastAsia"/>
          <w:sz w:val="30"/>
          <w:szCs w:val="30"/>
        </w:rPr>
        <w:t>参加培训人员需提前填写报名回执（附件</w:t>
      </w:r>
      <w:r w:rsidR="00F70D2A">
        <w:rPr>
          <w:rFonts w:ascii="仿宋_GB2312" w:eastAsia="仿宋_GB2312" w:hAnsi="Times New Roman" w:cs="Times New Roman" w:hint="eastAsia"/>
          <w:sz w:val="30"/>
          <w:szCs w:val="30"/>
        </w:rPr>
        <w:t>1</w:t>
      </w:r>
      <w:r w:rsidR="00E81B8C">
        <w:rPr>
          <w:rFonts w:ascii="仿宋_GB2312" w:eastAsia="仿宋_GB2312" w:hAnsi="Times New Roman" w:cs="Times New Roman" w:hint="eastAsia"/>
          <w:sz w:val="30"/>
          <w:szCs w:val="30"/>
        </w:rPr>
        <w:t>）</w:t>
      </w:r>
    </w:p>
    <w:p w:rsidR="00E81B8C" w:rsidRDefault="00E81B8C" w:rsidP="00EC33DB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请直接填写报名回执(附件</w:t>
      </w:r>
      <w:r w:rsidR="00F70D2A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)或从中国畜牧业信息网http://www.caaa.cn下载，于</w:t>
      </w:r>
      <w:r w:rsidR="00E519A2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 w:hint="eastAsia"/>
          <w:sz w:val="30"/>
          <w:szCs w:val="30"/>
        </w:rPr>
        <w:t>月</w:t>
      </w:r>
      <w:r w:rsidR="00E519A2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日前传真或发邮件至中国畜牧业协会。</w:t>
      </w:r>
    </w:p>
    <w:p w:rsidR="003D581D" w:rsidRDefault="002E32AC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5</w:t>
      </w:r>
      <w:r w:rsidR="00A92436">
        <w:rPr>
          <w:rFonts w:ascii="仿宋_GB2312" w:eastAsia="仿宋_GB2312" w:hAnsi="Times New Roman" w:cs="Times New Roman" w:hint="eastAsia"/>
          <w:sz w:val="30"/>
          <w:szCs w:val="30"/>
        </w:rPr>
        <w:t>、交费方式：</w:t>
      </w:r>
    </w:p>
    <w:p w:rsidR="00A92436" w:rsidRDefault="00A92436" w:rsidP="00EC33DB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请欲参加培训人员提前汇款至中国畜牧业协会。汇款信息如下：</w:t>
      </w:r>
    </w:p>
    <w:p w:rsidR="004136F4" w:rsidRDefault="004136F4" w:rsidP="00EC33DB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户名∶中国畜牧业协会   开户行∶中行北京三元桥支行</w:t>
      </w:r>
    </w:p>
    <w:p w:rsidR="004136F4" w:rsidRDefault="004136F4" w:rsidP="00EC33DB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账号∶349356022214</w:t>
      </w:r>
    </w:p>
    <w:p w:rsidR="00151005" w:rsidRPr="00062735" w:rsidRDefault="0064798A" w:rsidP="00EC33DB">
      <w:pPr>
        <w:spacing w:line="360" w:lineRule="auto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六</w:t>
      </w:r>
      <w:r w:rsidR="00151005" w:rsidRPr="00062735">
        <w:rPr>
          <w:rFonts w:ascii="仿宋_GB2312" w:eastAsia="仿宋_GB2312" w:hint="eastAsia"/>
          <w:b/>
          <w:sz w:val="30"/>
          <w:szCs w:val="30"/>
        </w:rPr>
        <w:t>、联系方式</w:t>
      </w:r>
    </w:p>
    <w:p w:rsidR="00151005" w:rsidRPr="00E519A2" w:rsidRDefault="00151005" w:rsidP="00EC33DB">
      <w:pPr>
        <w:spacing w:line="360" w:lineRule="auto"/>
        <w:ind w:firstLineChars="200" w:firstLine="600"/>
        <w:rPr>
          <w:rFonts w:ascii="仿宋_GB2312" w:eastAsia="仿宋_GB2312" w:cs="仿宋_GB2312"/>
          <w:sz w:val="30"/>
          <w:szCs w:val="30"/>
        </w:rPr>
      </w:pPr>
      <w:r w:rsidRPr="001148E0">
        <w:rPr>
          <w:rFonts w:ascii="仿宋_GB2312" w:eastAsia="仿宋_GB2312" w:cs="仿宋_GB2312" w:hint="eastAsia"/>
          <w:sz w:val="30"/>
          <w:szCs w:val="30"/>
        </w:rPr>
        <w:t>中国畜牧业协会</w:t>
      </w:r>
    </w:p>
    <w:p w:rsidR="00151005" w:rsidRPr="00E519A2" w:rsidRDefault="00151005" w:rsidP="00EC33DB">
      <w:pPr>
        <w:spacing w:line="360" w:lineRule="auto"/>
        <w:ind w:firstLineChars="200" w:firstLine="600"/>
        <w:rPr>
          <w:rFonts w:ascii="仿宋_GB2312" w:eastAsia="仿宋_GB2312" w:cs="仿宋_GB2312"/>
          <w:sz w:val="30"/>
          <w:szCs w:val="30"/>
        </w:rPr>
      </w:pPr>
      <w:r w:rsidRPr="001148E0">
        <w:rPr>
          <w:rFonts w:ascii="仿宋_GB2312" w:eastAsia="仿宋_GB2312" w:cs="仿宋_GB2312" w:hint="eastAsia"/>
          <w:sz w:val="30"/>
          <w:szCs w:val="30"/>
        </w:rPr>
        <w:t>地</w:t>
      </w:r>
      <w:r w:rsidR="00E519A2">
        <w:rPr>
          <w:rFonts w:ascii="仿宋_GB2312" w:eastAsia="仿宋_GB2312" w:cs="仿宋_GB2312" w:hint="eastAsia"/>
          <w:sz w:val="30"/>
          <w:szCs w:val="30"/>
        </w:rPr>
        <w:t xml:space="preserve">  </w:t>
      </w:r>
      <w:r w:rsidRPr="001148E0">
        <w:rPr>
          <w:rFonts w:ascii="仿宋_GB2312" w:eastAsia="仿宋_GB2312" w:cs="仿宋_GB2312" w:hint="eastAsia"/>
          <w:sz w:val="30"/>
          <w:szCs w:val="30"/>
        </w:rPr>
        <w:t>址</w:t>
      </w:r>
      <w:r w:rsidRPr="001148E0">
        <w:rPr>
          <w:rFonts w:ascii="仿宋_GB2312" w:eastAsia="仿宋_GB2312" w:cs="仿宋_GB2312"/>
          <w:sz w:val="30"/>
          <w:szCs w:val="30"/>
        </w:rPr>
        <w:t>:</w:t>
      </w:r>
      <w:r w:rsidRPr="001148E0">
        <w:rPr>
          <w:rFonts w:ascii="仿宋_GB2312" w:eastAsia="仿宋_GB2312" w:cs="仿宋_GB2312" w:hint="eastAsia"/>
          <w:sz w:val="30"/>
          <w:szCs w:val="30"/>
        </w:rPr>
        <w:t>北京市朝阳区曙光西里甲</w:t>
      </w:r>
      <w:r w:rsidRPr="001148E0">
        <w:rPr>
          <w:rFonts w:ascii="仿宋_GB2312" w:eastAsia="仿宋_GB2312" w:cs="仿宋_GB2312"/>
          <w:sz w:val="30"/>
          <w:szCs w:val="30"/>
        </w:rPr>
        <w:t>6</w:t>
      </w:r>
      <w:r w:rsidRPr="001148E0">
        <w:rPr>
          <w:rFonts w:ascii="仿宋_GB2312" w:eastAsia="仿宋_GB2312" w:cs="仿宋_GB2312" w:hint="eastAsia"/>
          <w:sz w:val="30"/>
          <w:szCs w:val="30"/>
        </w:rPr>
        <w:t>号时间国际大厦</w:t>
      </w:r>
      <w:r w:rsidRPr="001148E0">
        <w:rPr>
          <w:rFonts w:ascii="仿宋_GB2312" w:eastAsia="仿宋_GB2312" w:cs="仿宋_GB2312"/>
          <w:sz w:val="30"/>
          <w:szCs w:val="30"/>
        </w:rPr>
        <w:t>1</w:t>
      </w:r>
      <w:r w:rsidRPr="001148E0">
        <w:rPr>
          <w:rFonts w:ascii="仿宋_GB2312" w:eastAsia="仿宋_GB2312" w:cs="仿宋_GB2312" w:hint="eastAsia"/>
          <w:sz w:val="30"/>
          <w:szCs w:val="30"/>
        </w:rPr>
        <w:t>座</w:t>
      </w:r>
      <w:r w:rsidRPr="001148E0">
        <w:rPr>
          <w:rFonts w:ascii="仿宋_GB2312" w:eastAsia="仿宋_GB2312" w:cs="仿宋_GB2312"/>
          <w:sz w:val="30"/>
          <w:szCs w:val="30"/>
        </w:rPr>
        <w:t>9</w:t>
      </w:r>
      <w:r w:rsidRPr="001148E0">
        <w:rPr>
          <w:rFonts w:ascii="仿宋_GB2312" w:eastAsia="仿宋_GB2312" w:cs="仿宋_GB2312" w:hint="eastAsia"/>
          <w:sz w:val="30"/>
          <w:szCs w:val="30"/>
        </w:rPr>
        <w:t>层</w:t>
      </w:r>
    </w:p>
    <w:p w:rsidR="00151005" w:rsidRPr="001148E0" w:rsidRDefault="00151005" w:rsidP="00EC33DB">
      <w:pPr>
        <w:spacing w:line="360" w:lineRule="auto"/>
        <w:ind w:firstLineChars="200" w:firstLine="600"/>
        <w:rPr>
          <w:rFonts w:ascii="仿宋_GB2312" w:eastAsia="仿宋_GB2312" w:cs="仿宋_GB2312"/>
          <w:sz w:val="30"/>
          <w:szCs w:val="30"/>
        </w:rPr>
      </w:pPr>
      <w:r w:rsidRPr="001148E0">
        <w:rPr>
          <w:rFonts w:ascii="仿宋_GB2312" w:eastAsia="仿宋_GB2312" w:cs="仿宋_GB2312" w:hint="eastAsia"/>
          <w:sz w:val="30"/>
          <w:szCs w:val="30"/>
        </w:rPr>
        <w:t>邮</w:t>
      </w:r>
      <w:r w:rsidR="00E519A2">
        <w:rPr>
          <w:rFonts w:ascii="仿宋_GB2312" w:eastAsia="仿宋_GB2312" w:cs="仿宋_GB2312" w:hint="eastAsia"/>
          <w:sz w:val="30"/>
          <w:szCs w:val="30"/>
        </w:rPr>
        <w:t xml:space="preserve">  </w:t>
      </w:r>
      <w:r w:rsidRPr="001148E0">
        <w:rPr>
          <w:rFonts w:ascii="仿宋_GB2312" w:eastAsia="仿宋_GB2312" w:cs="仿宋_GB2312" w:hint="eastAsia"/>
          <w:sz w:val="30"/>
          <w:szCs w:val="30"/>
        </w:rPr>
        <w:t>编</w:t>
      </w:r>
      <w:r w:rsidRPr="001148E0">
        <w:rPr>
          <w:rFonts w:ascii="仿宋_GB2312" w:eastAsia="仿宋_GB2312" w:cs="仿宋_GB2312"/>
          <w:sz w:val="30"/>
          <w:szCs w:val="30"/>
        </w:rPr>
        <w:t xml:space="preserve">:100028               </w:t>
      </w:r>
      <w:r w:rsidR="008D084C">
        <w:rPr>
          <w:rFonts w:ascii="仿宋_GB2312" w:eastAsia="仿宋_GB2312" w:cs="仿宋_GB2312" w:hint="eastAsia"/>
          <w:sz w:val="30"/>
          <w:szCs w:val="30"/>
        </w:rPr>
        <w:t xml:space="preserve">  </w:t>
      </w:r>
      <w:r w:rsidRPr="001148E0">
        <w:rPr>
          <w:rFonts w:ascii="仿宋_GB2312" w:eastAsia="仿宋_GB2312" w:cs="仿宋_GB2312" w:hint="eastAsia"/>
          <w:sz w:val="30"/>
          <w:szCs w:val="30"/>
        </w:rPr>
        <w:t>传真</w:t>
      </w:r>
      <w:r w:rsidRPr="001148E0">
        <w:rPr>
          <w:rFonts w:ascii="仿宋_GB2312" w:eastAsia="仿宋_GB2312" w:cs="仿宋_GB2312"/>
          <w:sz w:val="30"/>
          <w:szCs w:val="30"/>
        </w:rPr>
        <w:t>:010-58677809</w:t>
      </w:r>
    </w:p>
    <w:p w:rsidR="00151005" w:rsidRPr="001148E0" w:rsidRDefault="00151005" w:rsidP="00EC33DB">
      <w:pPr>
        <w:spacing w:line="360" w:lineRule="auto"/>
        <w:ind w:firstLineChars="200" w:firstLine="600"/>
        <w:rPr>
          <w:rFonts w:ascii="仿宋_GB2312" w:eastAsia="仿宋_GB2312" w:cs="仿宋_GB2312"/>
          <w:sz w:val="30"/>
          <w:szCs w:val="30"/>
        </w:rPr>
      </w:pPr>
      <w:r w:rsidRPr="001148E0">
        <w:rPr>
          <w:rFonts w:ascii="仿宋_GB2312" w:eastAsia="仿宋_GB2312" w:cs="仿宋_GB2312" w:hint="eastAsia"/>
          <w:sz w:val="30"/>
          <w:szCs w:val="30"/>
        </w:rPr>
        <w:t>电</w:t>
      </w:r>
      <w:r w:rsidR="00E519A2">
        <w:rPr>
          <w:rFonts w:ascii="仿宋_GB2312" w:eastAsia="仿宋_GB2312" w:cs="仿宋_GB2312" w:hint="eastAsia"/>
          <w:sz w:val="30"/>
          <w:szCs w:val="30"/>
        </w:rPr>
        <w:t xml:space="preserve">  </w:t>
      </w:r>
      <w:r w:rsidRPr="001148E0">
        <w:rPr>
          <w:rFonts w:ascii="仿宋_GB2312" w:eastAsia="仿宋_GB2312" w:cs="仿宋_GB2312" w:hint="eastAsia"/>
          <w:sz w:val="30"/>
          <w:szCs w:val="30"/>
        </w:rPr>
        <w:t>话</w:t>
      </w:r>
      <w:r w:rsidR="00E519A2">
        <w:rPr>
          <w:rFonts w:ascii="仿宋_GB2312" w:eastAsia="仿宋_GB2312" w:cs="仿宋_GB2312"/>
          <w:sz w:val="30"/>
          <w:szCs w:val="30"/>
        </w:rPr>
        <w:t>:</w:t>
      </w:r>
      <w:r w:rsidRPr="001148E0">
        <w:rPr>
          <w:rFonts w:ascii="仿宋_GB2312" w:eastAsia="仿宋_GB2312" w:cs="仿宋_GB2312"/>
          <w:sz w:val="30"/>
          <w:szCs w:val="30"/>
        </w:rPr>
        <w:t>010-58677</w:t>
      </w:r>
      <w:r w:rsidR="00654285">
        <w:rPr>
          <w:rFonts w:ascii="仿宋_GB2312" w:eastAsia="仿宋_GB2312" w:cs="仿宋_GB2312" w:hint="eastAsia"/>
          <w:sz w:val="30"/>
          <w:szCs w:val="30"/>
        </w:rPr>
        <w:t>700</w:t>
      </w:r>
      <w:r w:rsidRPr="001148E0">
        <w:rPr>
          <w:rFonts w:ascii="仿宋_GB2312" w:eastAsia="仿宋_GB2312" w:cs="仿宋_GB2312" w:hint="eastAsia"/>
          <w:sz w:val="30"/>
          <w:szCs w:val="30"/>
        </w:rPr>
        <w:t>转</w:t>
      </w:r>
      <w:r w:rsidR="00654285">
        <w:rPr>
          <w:rFonts w:ascii="仿宋_GB2312" w:eastAsia="仿宋_GB2312" w:cs="仿宋_GB2312" w:hint="eastAsia"/>
          <w:sz w:val="30"/>
          <w:szCs w:val="30"/>
        </w:rPr>
        <w:t>190</w:t>
      </w:r>
      <w:r w:rsidR="00E519A2">
        <w:rPr>
          <w:rFonts w:ascii="仿宋_GB2312" w:eastAsia="仿宋_GB2312" w:cs="仿宋_GB2312" w:hint="eastAsia"/>
          <w:sz w:val="30"/>
          <w:szCs w:val="30"/>
        </w:rPr>
        <w:t>、163</w:t>
      </w:r>
    </w:p>
    <w:p w:rsidR="00151005" w:rsidRPr="001148E0" w:rsidRDefault="00151005" w:rsidP="00EC33DB">
      <w:pPr>
        <w:spacing w:line="360" w:lineRule="auto"/>
        <w:ind w:firstLineChars="200" w:firstLine="600"/>
        <w:rPr>
          <w:rFonts w:ascii="仿宋_GB2312" w:eastAsia="仿宋_GB2312" w:cs="仿宋_GB2312"/>
          <w:sz w:val="30"/>
          <w:szCs w:val="30"/>
        </w:rPr>
      </w:pPr>
      <w:r w:rsidRPr="001148E0">
        <w:rPr>
          <w:rFonts w:ascii="仿宋_GB2312" w:eastAsia="仿宋_GB2312" w:cs="仿宋_GB2312"/>
          <w:sz w:val="30"/>
          <w:szCs w:val="30"/>
        </w:rPr>
        <w:t>E-mail:</w:t>
      </w:r>
      <w:r w:rsidR="00E519A2" w:rsidRPr="00E519A2">
        <w:rPr>
          <w:rFonts w:ascii="仿宋_GB2312" w:eastAsia="仿宋_GB2312" w:cs="仿宋_GB2312"/>
          <w:sz w:val="30"/>
          <w:szCs w:val="30"/>
        </w:rPr>
        <w:t>training@caaa.cn</w:t>
      </w:r>
      <w:r w:rsidR="00E519A2">
        <w:rPr>
          <w:rFonts w:ascii="仿宋_GB2312" w:eastAsia="仿宋_GB2312" w:cs="仿宋_GB2312" w:hint="eastAsia"/>
          <w:sz w:val="30"/>
          <w:szCs w:val="30"/>
        </w:rPr>
        <w:t xml:space="preserve">  </w:t>
      </w:r>
      <w:r w:rsidR="004679E5">
        <w:rPr>
          <w:rFonts w:ascii="仿宋_GB2312" w:eastAsia="仿宋_GB2312" w:cs="仿宋_GB2312" w:hint="eastAsia"/>
          <w:sz w:val="30"/>
          <w:szCs w:val="30"/>
        </w:rPr>
        <w:t>sheep</w:t>
      </w:r>
      <w:r w:rsidRPr="00E519A2">
        <w:rPr>
          <w:rFonts w:ascii="仿宋_GB2312" w:eastAsia="仿宋_GB2312" w:cs="仿宋_GB2312"/>
          <w:sz w:val="30"/>
          <w:szCs w:val="30"/>
        </w:rPr>
        <w:t>@</w:t>
      </w:r>
      <w:r w:rsidRPr="001148E0">
        <w:rPr>
          <w:rFonts w:ascii="仿宋_GB2312" w:eastAsia="仿宋_GB2312" w:cs="仿宋_GB2312"/>
          <w:sz w:val="30"/>
          <w:szCs w:val="30"/>
        </w:rPr>
        <w:t xml:space="preserve">caaa.cn   </w:t>
      </w:r>
      <w:r>
        <w:rPr>
          <w:rFonts w:ascii="仿宋_GB2312" w:eastAsia="仿宋_GB2312" w:cs="仿宋_GB2312"/>
          <w:sz w:val="30"/>
          <w:szCs w:val="30"/>
        </w:rPr>
        <w:t xml:space="preserve"> </w:t>
      </w:r>
    </w:p>
    <w:p w:rsidR="00151005" w:rsidRPr="001148E0" w:rsidRDefault="00151005" w:rsidP="00EC33DB">
      <w:pPr>
        <w:spacing w:line="360" w:lineRule="auto"/>
        <w:ind w:firstLineChars="200" w:firstLine="600"/>
        <w:rPr>
          <w:rFonts w:ascii="仿宋_GB2312" w:eastAsia="仿宋_GB2312" w:cs="仿宋_GB2312"/>
          <w:sz w:val="30"/>
          <w:szCs w:val="30"/>
        </w:rPr>
      </w:pPr>
      <w:r w:rsidRPr="001148E0">
        <w:rPr>
          <w:rFonts w:ascii="仿宋_GB2312" w:eastAsia="仿宋_GB2312" w:cs="仿宋_GB2312" w:hint="eastAsia"/>
          <w:sz w:val="30"/>
          <w:szCs w:val="30"/>
        </w:rPr>
        <w:t>网</w:t>
      </w:r>
      <w:r w:rsidR="00E519A2">
        <w:rPr>
          <w:rFonts w:ascii="仿宋_GB2312" w:eastAsia="仿宋_GB2312" w:cs="仿宋_GB2312" w:hint="eastAsia"/>
          <w:sz w:val="30"/>
          <w:szCs w:val="30"/>
        </w:rPr>
        <w:t xml:space="preserve">  </w:t>
      </w:r>
      <w:r w:rsidRPr="001148E0">
        <w:rPr>
          <w:rFonts w:ascii="仿宋_GB2312" w:eastAsia="仿宋_GB2312" w:cs="仿宋_GB2312" w:hint="eastAsia"/>
          <w:sz w:val="30"/>
          <w:szCs w:val="30"/>
        </w:rPr>
        <w:t>址</w:t>
      </w:r>
      <w:r w:rsidRPr="001148E0">
        <w:rPr>
          <w:rFonts w:ascii="仿宋_GB2312" w:eastAsia="仿宋_GB2312" w:cs="仿宋_GB2312"/>
          <w:sz w:val="30"/>
          <w:szCs w:val="30"/>
        </w:rPr>
        <w:t>:www.caaa.cn</w:t>
      </w:r>
    </w:p>
    <w:p w:rsidR="00BB3391" w:rsidRPr="00E519A2" w:rsidRDefault="00E519A2" w:rsidP="00EC33DB">
      <w:pPr>
        <w:spacing w:line="360" w:lineRule="auto"/>
        <w:ind w:firstLineChars="200" w:firstLine="600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 w:hint="eastAsia"/>
          <w:sz w:val="30"/>
          <w:szCs w:val="30"/>
        </w:rPr>
        <w:t>联系人：</w:t>
      </w:r>
      <w:r w:rsidR="004679E5" w:rsidRPr="00E519A2">
        <w:rPr>
          <w:rFonts w:ascii="仿宋_GB2312" w:eastAsia="仿宋_GB2312" w:cs="仿宋_GB2312" w:hint="eastAsia"/>
          <w:sz w:val="30"/>
          <w:szCs w:val="30"/>
        </w:rPr>
        <w:t>张颖13641281691</w:t>
      </w:r>
      <w:r w:rsidR="002B559B" w:rsidRPr="00E519A2">
        <w:rPr>
          <w:rFonts w:ascii="仿宋_GB2312" w:eastAsia="仿宋_GB2312" w:cs="仿宋_GB2312" w:hint="eastAsia"/>
          <w:sz w:val="30"/>
          <w:szCs w:val="30"/>
        </w:rPr>
        <w:t xml:space="preserve">   </w:t>
      </w:r>
      <w:r w:rsidR="004679E5">
        <w:rPr>
          <w:rFonts w:ascii="仿宋_GB2312" w:eastAsia="仿宋_GB2312" w:cs="仿宋_GB2312" w:hint="eastAsia"/>
          <w:sz w:val="30"/>
          <w:szCs w:val="30"/>
        </w:rPr>
        <w:t>赵印15901236766</w:t>
      </w:r>
      <w:r w:rsidR="002B559B">
        <w:rPr>
          <w:rFonts w:ascii="仿宋_GB2312" w:eastAsia="仿宋_GB2312" w:cs="仿宋_GB2312"/>
          <w:sz w:val="30"/>
          <w:szCs w:val="30"/>
        </w:rPr>
        <w:t xml:space="preserve"> </w:t>
      </w:r>
      <w:r w:rsidR="002B559B" w:rsidRPr="001148E0">
        <w:rPr>
          <w:rFonts w:ascii="仿宋_GB2312" w:eastAsia="仿宋_GB2312" w:cs="仿宋_GB2312"/>
          <w:sz w:val="30"/>
          <w:szCs w:val="30"/>
        </w:rPr>
        <w:t xml:space="preserve"> </w:t>
      </w:r>
    </w:p>
    <w:p w:rsidR="00E519A2" w:rsidRPr="003C36ED" w:rsidRDefault="0064798A" w:rsidP="00EC33DB">
      <w:pPr>
        <w:spacing w:line="360" w:lineRule="auto"/>
        <w:ind w:firstLineChars="200" w:firstLine="562"/>
        <w:rPr>
          <w:rFonts w:ascii="仿宋_GB2312" w:eastAsia="仿宋_GB2312"/>
          <w:b/>
          <w:sz w:val="28"/>
          <w:szCs w:val="32"/>
        </w:rPr>
      </w:pPr>
      <w:r>
        <w:rPr>
          <w:rFonts w:ascii="仿宋_GB2312" w:eastAsia="仿宋_GB2312" w:hint="eastAsia"/>
          <w:b/>
          <w:sz w:val="28"/>
          <w:szCs w:val="32"/>
        </w:rPr>
        <w:t>七</w:t>
      </w:r>
      <w:r w:rsidR="00E519A2" w:rsidRPr="003C36ED">
        <w:rPr>
          <w:rFonts w:ascii="仿宋_GB2312" w:eastAsia="仿宋_GB2312" w:hint="eastAsia"/>
          <w:b/>
          <w:sz w:val="28"/>
          <w:szCs w:val="32"/>
        </w:rPr>
        <w:t>、诚招赞助</w:t>
      </w:r>
    </w:p>
    <w:p w:rsidR="00E519A2" w:rsidRDefault="00E519A2" w:rsidP="00EC33DB">
      <w:pPr>
        <w:spacing w:line="360" w:lineRule="auto"/>
        <w:ind w:firstLine="555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为更好的加强培训期间的服务水平，提供企业展览展示平台，</w:t>
      </w:r>
      <w:r>
        <w:rPr>
          <w:rFonts w:ascii="仿宋_GB2312" w:eastAsia="仿宋_GB2312" w:hint="eastAsia"/>
          <w:sz w:val="28"/>
          <w:szCs w:val="32"/>
        </w:rPr>
        <w:lastRenderedPageBreak/>
        <w:t>诚招赞助单位7家，包括（种羊、饲草、饲料、设备、机械、疫苗、兽药等相关行业），为提高企业宣传推广力度每个种类企业只招1家作为赞助单位。</w:t>
      </w:r>
    </w:p>
    <w:p w:rsidR="00E519A2" w:rsidRPr="0017329C" w:rsidRDefault="00E519A2" w:rsidP="00EC33DB">
      <w:pPr>
        <w:spacing w:line="360" w:lineRule="auto"/>
        <w:ind w:firstLine="555"/>
        <w:rPr>
          <w:rFonts w:ascii="仿宋_GB2312" w:eastAsia="仿宋_GB2312"/>
          <w:b/>
          <w:sz w:val="28"/>
          <w:szCs w:val="32"/>
        </w:rPr>
      </w:pPr>
      <w:r w:rsidRPr="0017329C">
        <w:rPr>
          <w:rFonts w:ascii="仿宋_GB2312" w:eastAsia="仿宋_GB2312" w:hint="eastAsia"/>
          <w:b/>
          <w:sz w:val="28"/>
          <w:szCs w:val="32"/>
        </w:rPr>
        <w:t>赞助企业享受</w:t>
      </w:r>
      <w:r w:rsidR="00101DBA">
        <w:rPr>
          <w:rFonts w:ascii="仿宋_GB2312" w:eastAsia="仿宋_GB2312" w:hint="eastAsia"/>
          <w:b/>
          <w:sz w:val="28"/>
          <w:szCs w:val="32"/>
        </w:rPr>
        <w:t>如下</w:t>
      </w:r>
      <w:r w:rsidRPr="0017329C">
        <w:rPr>
          <w:rFonts w:ascii="仿宋_GB2312" w:eastAsia="仿宋_GB2312" w:hint="eastAsia"/>
          <w:b/>
          <w:sz w:val="28"/>
          <w:szCs w:val="32"/>
        </w:rPr>
        <w:t>服务：</w:t>
      </w:r>
    </w:p>
    <w:p w:rsidR="00E519A2" w:rsidRDefault="00E519A2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1、</w:t>
      </w:r>
      <w:r w:rsidR="00D06870" w:rsidRPr="003C36ED">
        <w:rPr>
          <w:rFonts w:ascii="仿宋_GB2312" w:eastAsia="仿宋_GB2312"/>
          <w:sz w:val="28"/>
          <w:szCs w:val="32"/>
        </w:rPr>
        <w:t>会</w:t>
      </w:r>
      <w:r w:rsidR="00101DBA">
        <w:rPr>
          <w:rFonts w:ascii="仿宋_GB2312" w:eastAsia="仿宋_GB2312" w:hint="eastAsia"/>
          <w:sz w:val="28"/>
          <w:szCs w:val="32"/>
        </w:rPr>
        <w:t>前</w:t>
      </w:r>
      <w:r w:rsidR="00D06870">
        <w:rPr>
          <w:rFonts w:ascii="仿宋_GB2312" w:eastAsia="仿宋_GB2312" w:hint="eastAsia"/>
          <w:sz w:val="28"/>
          <w:szCs w:val="32"/>
        </w:rPr>
        <w:t>播放</w:t>
      </w:r>
      <w:r w:rsidR="00D06870" w:rsidRPr="003C36ED">
        <w:rPr>
          <w:rFonts w:ascii="仿宋_GB2312" w:eastAsia="仿宋_GB2312"/>
          <w:sz w:val="28"/>
          <w:szCs w:val="32"/>
        </w:rPr>
        <w:t>企业宣传</w:t>
      </w:r>
      <w:r w:rsidR="00D06870">
        <w:rPr>
          <w:rFonts w:ascii="仿宋_GB2312" w:eastAsia="仿宋_GB2312" w:hint="eastAsia"/>
          <w:sz w:val="28"/>
          <w:szCs w:val="32"/>
        </w:rPr>
        <w:t>片（2家先到先得）；</w:t>
      </w:r>
    </w:p>
    <w:p w:rsidR="00E519A2" w:rsidRDefault="00E519A2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2</w:t>
      </w:r>
      <w:r w:rsidRPr="003C36ED">
        <w:rPr>
          <w:rFonts w:ascii="仿宋_GB2312" w:eastAsia="仿宋_GB2312"/>
          <w:sz w:val="28"/>
          <w:szCs w:val="32"/>
        </w:rPr>
        <w:t>、会议背板及培训资料上冠名</w:t>
      </w:r>
      <w:r w:rsidR="00F639A6">
        <w:rPr>
          <w:rFonts w:ascii="仿宋_GB2312" w:eastAsia="仿宋_GB2312" w:hint="eastAsia"/>
          <w:sz w:val="28"/>
          <w:szCs w:val="32"/>
        </w:rPr>
        <w:t>赞助</w:t>
      </w:r>
      <w:r w:rsidRPr="003C36ED">
        <w:rPr>
          <w:rFonts w:ascii="仿宋_GB2312" w:eastAsia="仿宋_GB2312"/>
          <w:sz w:val="28"/>
          <w:szCs w:val="32"/>
        </w:rPr>
        <w:t>单位</w:t>
      </w:r>
      <w:r>
        <w:rPr>
          <w:rFonts w:ascii="仿宋_GB2312" w:eastAsia="仿宋_GB2312" w:hint="eastAsia"/>
          <w:sz w:val="28"/>
          <w:szCs w:val="32"/>
        </w:rPr>
        <w:t>，手提袋内统一发放企业宣传资料；</w:t>
      </w:r>
    </w:p>
    <w:p w:rsidR="00E519A2" w:rsidRPr="003C36ED" w:rsidRDefault="00E519A2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3、</w:t>
      </w:r>
      <w:r w:rsidRPr="0017329C">
        <w:rPr>
          <w:rFonts w:ascii="仿宋_GB2312" w:eastAsia="仿宋_GB2312" w:hint="eastAsia"/>
          <w:sz w:val="28"/>
          <w:szCs w:val="32"/>
        </w:rPr>
        <w:t>作为嘉宾</w:t>
      </w:r>
      <w:r w:rsidR="003C35ED">
        <w:rPr>
          <w:rFonts w:ascii="仿宋_GB2312" w:eastAsia="仿宋_GB2312" w:hint="eastAsia"/>
          <w:sz w:val="28"/>
          <w:szCs w:val="32"/>
        </w:rPr>
        <w:t>前台</w:t>
      </w:r>
      <w:r w:rsidRPr="0017329C">
        <w:rPr>
          <w:rFonts w:ascii="仿宋_GB2312" w:eastAsia="仿宋_GB2312" w:hint="eastAsia"/>
          <w:sz w:val="28"/>
          <w:szCs w:val="32"/>
        </w:rPr>
        <w:t>就座</w:t>
      </w:r>
      <w:r>
        <w:rPr>
          <w:rFonts w:ascii="仿宋_GB2312" w:eastAsia="仿宋_GB2312" w:hint="eastAsia"/>
          <w:sz w:val="28"/>
          <w:szCs w:val="32"/>
        </w:rPr>
        <w:t>；</w:t>
      </w:r>
    </w:p>
    <w:p w:rsidR="00E519A2" w:rsidRPr="003C36ED" w:rsidRDefault="00E519A2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4</w:t>
      </w:r>
      <w:r w:rsidRPr="003C36ED">
        <w:rPr>
          <w:rFonts w:ascii="仿宋_GB2312" w:eastAsia="仿宋_GB2312"/>
          <w:sz w:val="28"/>
          <w:szCs w:val="32"/>
        </w:rPr>
        <w:t>、会场内可为企业提供产品宣传展示区域；</w:t>
      </w:r>
    </w:p>
    <w:p w:rsidR="00E519A2" w:rsidRPr="003C36ED" w:rsidRDefault="00E519A2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5</w:t>
      </w:r>
      <w:r w:rsidRPr="003C36ED">
        <w:rPr>
          <w:rFonts w:ascii="仿宋_GB2312" w:eastAsia="仿宋_GB2312"/>
          <w:sz w:val="28"/>
          <w:szCs w:val="32"/>
        </w:rPr>
        <w:t>、</w:t>
      </w:r>
      <w:r w:rsidR="00687BBD">
        <w:rPr>
          <w:rFonts w:ascii="仿宋_GB2312" w:eastAsia="仿宋_GB2312" w:hint="eastAsia"/>
          <w:sz w:val="28"/>
          <w:szCs w:val="32"/>
        </w:rPr>
        <w:t>赞助</w:t>
      </w:r>
      <w:r w:rsidRPr="003C36ED">
        <w:rPr>
          <w:rFonts w:ascii="仿宋_GB2312" w:eastAsia="仿宋_GB2312"/>
          <w:sz w:val="28"/>
          <w:szCs w:val="32"/>
        </w:rPr>
        <w:t>单位可有</w:t>
      </w:r>
      <w:r w:rsidR="00EE65E3">
        <w:rPr>
          <w:rFonts w:ascii="仿宋_GB2312" w:eastAsia="仿宋_GB2312" w:hint="eastAsia"/>
          <w:sz w:val="28"/>
          <w:szCs w:val="32"/>
        </w:rPr>
        <w:t>2</w:t>
      </w:r>
      <w:r w:rsidRPr="003C36ED">
        <w:rPr>
          <w:rFonts w:ascii="仿宋_GB2312" w:eastAsia="仿宋_GB2312"/>
          <w:sz w:val="28"/>
          <w:szCs w:val="32"/>
        </w:rPr>
        <w:t>人免费参加培训</w:t>
      </w:r>
      <w:r>
        <w:rPr>
          <w:rFonts w:ascii="仿宋_GB2312" w:eastAsia="仿宋_GB2312" w:hint="eastAsia"/>
          <w:sz w:val="28"/>
          <w:szCs w:val="32"/>
        </w:rPr>
        <w:t>；</w:t>
      </w:r>
    </w:p>
    <w:p w:rsidR="00E519A2" w:rsidRDefault="00E519A2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6</w:t>
      </w:r>
      <w:r w:rsidRPr="003C36ED">
        <w:rPr>
          <w:rFonts w:ascii="仿宋_GB2312" w:eastAsia="仿宋_GB2312"/>
          <w:sz w:val="28"/>
          <w:szCs w:val="32"/>
        </w:rPr>
        <w:t>、可安排</w:t>
      </w:r>
      <w:r w:rsidR="00687BBD">
        <w:rPr>
          <w:rFonts w:ascii="仿宋_GB2312" w:eastAsia="仿宋_GB2312" w:hint="eastAsia"/>
          <w:sz w:val="28"/>
          <w:szCs w:val="32"/>
        </w:rPr>
        <w:t>赞助</w:t>
      </w:r>
      <w:r w:rsidRPr="003C36ED">
        <w:rPr>
          <w:rFonts w:ascii="仿宋_GB2312" w:eastAsia="仿宋_GB2312"/>
          <w:sz w:val="28"/>
          <w:szCs w:val="32"/>
        </w:rPr>
        <w:t>单位做主题晚宴，费用自理</w:t>
      </w:r>
      <w:r>
        <w:rPr>
          <w:rFonts w:ascii="仿宋_GB2312" w:eastAsia="仿宋_GB2312" w:hint="eastAsia"/>
          <w:sz w:val="28"/>
          <w:szCs w:val="32"/>
        </w:rPr>
        <w:t>；</w:t>
      </w:r>
    </w:p>
    <w:p w:rsidR="00E519A2" w:rsidRDefault="00E519A2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7、赞助企业在协会信息网上统一宣传；</w:t>
      </w:r>
    </w:p>
    <w:p w:rsidR="00E519A2" w:rsidRPr="003C36ED" w:rsidRDefault="00E519A2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8、赞助企业在羊业分会</w:t>
      </w:r>
      <w:r w:rsidR="009C3712">
        <w:rPr>
          <w:rFonts w:ascii="仿宋_GB2312" w:eastAsia="仿宋_GB2312" w:hint="eastAsia"/>
          <w:sz w:val="28"/>
          <w:szCs w:val="32"/>
        </w:rPr>
        <w:t>和培训部</w:t>
      </w:r>
      <w:r>
        <w:rPr>
          <w:rFonts w:ascii="仿宋_GB2312" w:eastAsia="仿宋_GB2312" w:hint="eastAsia"/>
          <w:sz w:val="28"/>
          <w:szCs w:val="32"/>
        </w:rPr>
        <w:t>公众微信号统一宣传；</w:t>
      </w:r>
    </w:p>
    <w:p w:rsidR="00E519A2" w:rsidRDefault="00E519A2" w:rsidP="00EC33DB">
      <w:pPr>
        <w:spacing w:line="360" w:lineRule="auto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9</w:t>
      </w:r>
      <w:r w:rsidRPr="003C36ED">
        <w:rPr>
          <w:rFonts w:ascii="仿宋_GB2312" w:eastAsia="仿宋_GB2312"/>
          <w:sz w:val="28"/>
          <w:szCs w:val="32"/>
        </w:rPr>
        <w:t>、可根据需要提供</w:t>
      </w:r>
      <w:r>
        <w:rPr>
          <w:rFonts w:ascii="仿宋_GB2312" w:eastAsia="仿宋_GB2312" w:hint="eastAsia"/>
          <w:sz w:val="28"/>
          <w:szCs w:val="32"/>
        </w:rPr>
        <w:t>企业</w:t>
      </w:r>
      <w:r w:rsidRPr="003C36ED">
        <w:rPr>
          <w:rFonts w:ascii="仿宋_GB2312" w:eastAsia="仿宋_GB2312"/>
          <w:sz w:val="28"/>
          <w:szCs w:val="32"/>
        </w:rPr>
        <w:t>个性化服务，具体与中国畜牧业协会协商。</w:t>
      </w:r>
    </w:p>
    <w:p w:rsidR="002D5E2C" w:rsidRDefault="00151005" w:rsidP="00EC33DB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062735">
        <w:rPr>
          <w:rFonts w:ascii="仿宋_GB2312" w:eastAsia="仿宋_GB2312" w:hint="eastAsia"/>
          <w:sz w:val="30"/>
          <w:szCs w:val="30"/>
        </w:rPr>
        <w:t>附件：</w:t>
      </w:r>
      <w:r>
        <w:rPr>
          <w:rFonts w:ascii="仿宋_GB2312" w:eastAsia="仿宋_GB2312" w:hint="eastAsia"/>
          <w:sz w:val="30"/>
          <w:szCs w:val="30"/>
        </w:rPr>
        <w:t>1.</w:t>
      </w:r>
      <w:r w:rsidR="002C35D2">
        <w:rPr>
          <w:rFonts w:ascii="仿宋_GB2312" w:eastAsia="仿宋_GB2312" w:hint="eastAsia"/>
          <w:sz w:val="30"/>
          <w:szCs w:val="30"/>
        </w:rPr>
        <w:t>报名回执表</w:t>
      </w:r>
      <w:r w:rsidR="002C35D2" w:rsidRPr="00085BF0">
        <w:rPr>
          <w:rFonts w:ascii="仿宋_GB2312" w:eastAsia="仿宋_GB2312"/>
          <w:sz w:val="30"/>
          <w:szCs w:val="30"/>
        </w:rPr>
        <w:t xml:space="preserve"> </w:t>
      </w:r>
    </w:p>
    <w:p w:rsidR="001C1C36" w:rsidRDefault="00EC33DB" w:rsidP="00EC33DB">
      <w:pPr>
        <w:spacing w:line="360" w:lineRule="auto"/>
        <w:ind w:firstLineChars="200" w:firstLine="400"/>
        <w:rPr>
          <w:rFonts w:ascii="仿宋_GB2312" w:eastAsia="仿宋_GB2312"/>
          <w:sz w:val="30"/>
          <w:szCs w:val="30"/>
        </w:rPr>
      </w:pPr>
      <w:r>
        <w:rPr>
          <w:rFonts w:ascii="宋体" w:eastAsia="宋体" w:hAnsi="宋体" w:cs="宋体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3140681" wp14:editId="724A67DD">
            <wp:simplePos x="0" y="0"/>
            <wp:positionH relativeFrom="column">
              <wp:posOffset>2225040</wp:posOffset>
            </wp:positionH>
            <wp:positionV relativeFrom="paragraph">
              <wp:posOffset>151130</wp:posOffset>
            </wp:positionV>
            <wp:extent cx="3153410" cy="3134995"/>
            <wp:effectExtent l="0" t="0" r="8890" b="825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313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E2C">
        <w:rPr>
          <w:rFonts w:ascii="仿宋_GB2312" w:eastAsia="仿宋_GB2312" w:hint="eastAsia"/>
          <w:sz w:val="30"/>
          <w:szCs w:val="30"/>
        </w:rPr>
        <w:t xml:space="preserve">     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 w:rsidR="002D5E2C">
        <w:rPr>
          <w:rFonts w:ascii="仿宋_GB2312" w:eastAsia="仿宋_GB2312" w:hint="eastAsia"/>
          <w:sz w:val="30"/>
          <w:szCs w:val="30"/>
        </w:rPr>
        <w:t xml:space="preserve"> 2.交通路线</w:t>
      </w:r>
      <w:r w:rsidR="00752A62">
        <w:rPr>
          <w:rFonts w:ascii="仿宋_GB2312" w:eastAsia="仿宋_GB2312" w:hint="eastAsia"/>
          <w:sz w:val="30"/>
          <w:szCs w:val="30"/>
        </w:rPr>
        <w:t xml:space="preserve">      </w:t>
      </w:r>
      <w:r w:rsidR="002C35D2">
        <w:rPr>
          <w:rFonts w:ascii="仿宋_GB2312" w:eastAsia="仿宋_GB2312" w:hint="eastAsia"/>
          <w:sz w:val="30"/>
          <w:szCs w:val="30"/>
        </w:rPr>
        <w:t xml:space="preserve">                         </w:t>
      </w:r>
      <w:r w:rsidR="002E289B">
        <w:rPr>
          <w:rFonts w:ascii="仿宋_GB2312" w:eastAsia="仿宋_GB2312" w:hint="eastAsia"/>
          <w:sz w:val="30"/>
          <w:szCs w:val="30"/>
        </w:rPr>
        <w:t xml:space="preserve"> </w:t>
      </w:r>
    </w:p>
    <w:p w:rsidR="00292934" w:rsidRDefault="00151005" w:rsidP="00151005">
      <w:pPr>
        <w:spacing w:line="560" w:lineRule="exact"/>
        <w:ind w:right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</w:t>
      </w:r>
    </w:p>
    <w:p w:rsidR="00292934" w:rsidRDefault="00292934" w:rsidP="00151005">
      <w:pPr>
        <w:spacing w:line="560" w:lineRule="exact"/>
        <w:ind w:right="600"/>
        <w:jc w:val="center"/>
        <w:rPr>
          <w:rFonts w:ascii="仿宋_GB2312" w:eastAsia="仿宋_GB2312"/>
          <w:sz w:val="30"/>
          <w:szCs w:val="30"/>
        </w:rPr>
      </w:pPr>
    </w:p>
    <w:p w:rsidR="00151005" w:rsidRPr="00062735" w:rsidRDefault="00F27BC1" w:rsidP="00151005">
      <w:pPr>
        <w:spacing w:line="560" w:lineRule="exact"/>
        <w:ind w:right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</w:t>
      </w:r>
      <w:r w:rsidR="00151005" w:rsidRPr="00062735">
        <w:rPr>
          <w:rFonts w:ascii="仿宋_GB2312" w:eastAsia="仿宋_GB2312" w:hint="eastAsia"/>
          <w:sz w:val="30"/>
          <w:szCs w:val="30"/>
        </w:rPr>
        <w:t>中国畜牧业协会</w:t>
      </w:r>
    </w:p>
    <w:p w:rsidR="00F27BC1" w:rsidRDefault="00F27BC1" w:rsidP="00F27BC1">
      <w:pPr>
        <w:spacing w:line="560" w:lineRule="exact"/>
        <w:ind w:right="880" w:firstLineChars="1650" w:firstLine="4950"/>
        <w:rPr>
          <w:rFonts w:ascii="仿宋_GB2312" w:eastAsia="仿宋_GB2312"/>
          <w:sz w:val="30"/>
          <w:szCs w:val="30"/>
        </w:rPr>
      </w:pPr>
    </w:p>
    <w:p w:rsidR="00151005" w:rsidRPr="00E8370C" w:rsidRDefault="00151005" w:rsidP="00F27BC1">
      <w:pPr>
        <w:spacing w:line="560" w:lineRule="exact"/>
        <w:ind w:right="880" w:firstLineChars="1650" w:firstLine="4950"/>
        <w:rPr>
          <w:rFonts w:ascii="仿宋_GB2312" w:eastAsia="仿宋_GB2312"/>
          <w:sz w:val="30"/>
          <w:szCs w:val="30"/>
        </w:rPr>
      </w:pPr>
      <w:r w:rsidRPr="00062735">
        <w:rPr>
          <w:rFonts w:ascii="仿宋_GB2312" w:eastAsia="仿宋_GB2312"/>
          <w:sz w:val="30"/>
          <w:szCs w:val="30"/>
        </w:rPr>
        <w:t>201</w:t>
      </w:r>
      <w:r w:rsidR="00BB3391">
        <w:rPr>
          <w:rFonts w:ascii="仿宋_GB2312" w:eastAsia="仿宋_GB2312" w:hint="eastAsia"/>
          <w:sz w:val="30"/>
          <w:szCs w:val="30"/>
        </w:rPr>
        <w:t>6</w:t>
      </w:r>
      <w:r w:rsidRPr="00062735">
        <w:rPr>
          <w:rFonts w:ascii="仿宋_GB2312" w:eastAsia="仿宋_GB2312" w:hAnsi="宋体" w:cs="宋体" w:hint="eastAsia"/>
          <w:sz w:val="30"/>
          <w:szCs w:val="30"/>
        </w:rPr>
        <w:t>年</w:t>
      </w:r>
      <w:r w:rsidR="00E519A2">
        <w:rPr>
          <w:rFonts w:ascii="仿宋_GB2312" w:eastAsia="仿宋_GB2312" w:hAnsi="宋体" w:cs="宋体" w:hint="eastAsia"/>
          <w:sz w:val="30"/>
          <w:szCs w:val="30"/>
        </w:rPr>
        <w:t>4</w:t>
      </w:r>
      <w:r w:rsidRPr="00E8370C">
        <w:rPr>
          <w:rFonts w:ascii="仿宋_GB2312" w:eastAsia="仿宋_GB2312" w:hint="eastAsia"/>
          <w:sz w:val="30"/>
          <w:szCs w:val="30"/>
        </w:rPr>
        <w:t>月</w:t>
      </w:r>
      <w:r w:rsidR="0037087E">
        <w:rPr>
          <w:rFonts w:ascii="仿宋_GB2312" w:eastAsia="仿宋_GB2312" w:hint="eastAsia"/>
          <w:sz w:val="30"/>
          <w:szCs w:val="30"/>
        </w:rPr>
        <w:t>13</w:t>
      </w:r>
      <w:r w:rsidRPr="00E8370C">
        <w:rPr>
          <w:rFonts w:ascii="仿宋_GB2312" w:eastAsia="仿宋_GB2312" w:hint="eastAsia"/>
          <w:sz w:val="30"/>
          <w:szCs w:val="30"/>
        </w:rPr>
        <w:t>日</w:t>
      </w:r>
    </w:p>
    <w:p w:rsidR="00E272C9" w:rsidRDefault="00E272C9" w:rsidP="00B13CA9">
      <w:pPr>
        <w:spacing w:line="560" w:lineRule="exact"/>
        <w:rPr>
          <w:rFonts w:ascii="仿宋_GB2312" w:eastAsia="仿宋_GB2312" w:hAnsi="Times New Roman"/>
          <w:sz w:val="30"/>
          <w:szCs w:val="30"/>
        </w:rPr>
        <w:sectPr w:rsidR="00E272C9" w:rsidSect="00F27BC1">
          <w:pgSz w:w="11906" w:h="16838"/>
          <w:pgMar w:top="1440" w:right="1800" w:bottom="1440" w:left="1800" w:header="851" w:footer="992" w:gutter="0"/>
          <w:cols w:space="425"/>
          <w:docGrid w:type="linesAndChars" w:linePitch="312"/>
        </w:sectPr>
      </w:pPr>
    </w:p>
    <w:p w:rsidR="00110E90" w:rsidRPr="009E44D2" w:rsidRDefault="00110E90" w:rsidP="00110E90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 w:rsidRPr="009E44D2">
        <w:rPr>
          <w:rFonts w:ascii="仿宋_GB2312" w:eastAsia="仿宋_GB2312" w:hAnsi="Times New Roman" w:hint="eastAsia"/>
          <w:sz w:val="30"/>
          <w:szCs w:val="30"/>
        </w:rPr>
        <w:lastRenderedPageBreak/>
        <w:t>附件</w:t>
      </w:r>
      <w:r w:rsidR="00F70D2A">
        <w:rPr>
          <w:rFonts w:ascii="仿宋_GB2312" w:eastAsia="仿宋_GB2312" w:hAnsi="Times New Roman" w:hint="eastAsia"/>
          <w:sz w:val="30"/>
          <w:szCs w:val="30"/>
        </w:rPr>
        <w:t>1</w:t>
      </w:r>
      <w:r>
        <w:rPr>
          <w:rFonts w:ascii="仿宋_GB2312" w:eastAsia="仿宋_GB2312" w:hAnsi="Times New Roman" w:hint="eastAsia"/>
          <w:sz w:val="30"/>
          <w:szCs w:val="30"/>
        </w:rPr>
        <w:t xml:space="preserve"> 报名回执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134"/>
        <w:gridCol w:w="407"/>
        <w:gridCol w:w="869"/>
        <w:gridCol w:w="654"/>
        <w:gridCol w:w="480"/>
        <w:gridCol w:w="1043"/>
        <w:gridCol w:w="941"/>
        <w:gridCol w:w="572"/>
        <w:gridCol w:w="10"/>
        <w:gridCol w:w="1467"/>
        <w:gridCol w:w="56"/>
        <w:gridCol w:w="1523"/>
      </w:tblGrid>
      <w:tr w:rsidR="00110E90" w:rsidTr="00545E0B">
        <w:trPr>
          <w:trHeight w:hRule="exact" w:val="796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(法定名称)</w:t>
            </w:r>
          </w:p>
        </w:tc>
        <w:tc>
          <w:tcPr>
            <w:tcW w:w="9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10E90" w:rsidTr="00545E0B">
        <w:trPr>
          <w:trHeight w:hRule="exact" w:val="648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6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10E90" w:rsidTr="00545E0B">
        <w:trPr>
          <w:trHeight w:hRule="exact" w:val="55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9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10E90" w:rsidTr="00545E0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参会人姓名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 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邮箱或qq</w:t>
            </w:r>
          </w:p>
        </w:tc>
      </w:tr>
      <w:tr w:rsidR="00110E90" w:rsidTr="00545E0B">
        <w:trPr>
          <w:trHeight w:hRule="exact" w:val="614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0" w:rsidRDefault="00110E90" w:rsidP="00545E0B"/>
        </w:tc>
      </w:tr>
      <w:tr w:rsidR="0037087E" w:rsidTr="00545E0B">
        <w:trPr>
          <w:trHeight w:hRule="exact" w:val="55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E" w:rsidRDefault="0037087E" w:rsidP="00545E0B"/>
        </w:tc>
      </w:tr>
      <w:tr w:rsidR="0037087E" w:rsidTr="00545E0B">
        <w:trPr>
          <w:trHeight w:hRule="exact" w:val="55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7E" w:rsidRDefault="0037087E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7E" w:rsidRDefault="0037087E" w:rsidP="00545E0B"/>
        </w:tc>
      </w:tr>
      <w:tr w:rsidR="00110E90" w:rsidTr="00545E0B">
        <w:trPr>
          <w:trHeight w:hRule="exact" w:val="551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90" w:rsidRDefault="00110E90" w:rsidP="00545E0B"/>
        </w:tc>
      </w:tr>
      <w:tr w:rsidR="00110E90" w:rsidRPr="001E25BF" w:rsidTr="00545E0B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通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知通过哪种方式获得（请勾选）</w:t>
            </w:r>
          </w:p>
        </w:tc>
        <w:tc>
          <w:tcPr>
            <w:tcW w:w="9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□短信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QQ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□邮箱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□微信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□邮寄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</w:t>
            </w:r>
            <w:r w:rsidRPr="00E85CAF">
              <w:rPr>
                <w:rFonts w:ascii="仿宋_GB2312" w:eastAsia="仿宋_GB2312" w:hAnsi="宋体" w:cs="仿宋_GB2312" w:hint="eastAsia"/>
                <w:sz w:val="24"/>
                <w:szCs w:val="24"/>
              </w:rPr>
              <w:t>□其他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      </w:t>
            </w:r>
            <w:r w:rsidRPr="00E85CAF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</w:p>
        </w:tc>
      </w:tr>
      <w:tr w:rsidR="00110E90" w:rsidTr="00545E0B">
        <w:trPr>
          <w:trHeight w:hRule="exact" w:val="506"/>
          <w:jc w:val="center"/>
        </w:trPr>
        <w:tc>
          <w:tcPr>
            <w:tcW w:w="10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发票名称：</w:t>
            </w:r>
          </w:p>
        </w:tc>
      </w:tr>
      <w:tr w:rsidR="00110E90" w:rsidTr="00545E0B">
        <w:trPr>
          <w:trHeight w:hRule="exact" w:val="418"/>
          <w:jc w:val="center"/>
        </w:trPr>
        <w:tc>
          <w:tcPr>
            <w:tcW w:w="10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110E90" w:rsidTr="00545E0B">
        <w:trPr>
          <w:trHeight w:hRule="exact" w:val="394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 务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110E90" w:rsidTr="00545E0B">
        <w:trPr>
          <w:trHeight w:hRule="exact" w:val="42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E426E" w:rsidTr="001D2AEF">
        <w:trPr>
          <w:trHeight w:hRule="exact" w:val="566"/>
          <w:jc w:val="center"/>
        </w:trPr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26E" w:rsidRPr="00BE426E" w:rsidRDefault="00BE426E" w:rsidP="00BE426E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BE426E">
              <w:rPr>
                <w:rFonts w:ascii="仿宋_GB2312" w:eastAsia="仿宋_GB2312" w:hAnsi="宋体" w:cs="仿宋_GB2312" w:hint="eastAsia"/>
                <w:sz w:val="24"/>
                <w:szCs w:val="24"/>
              </w:rPr>
              <w:t>预订房间数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26E" w:rsidRPr="00BE426E" w:rsidRDefault="00BE426E" w:rsidP="00545E0B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BE426E">
              <w:rPr>
                <w:rFonts w:ascii="仿宋_GB2312" w:eastAsia="仿宋_GB2312" w:hAnsi="宋体" w:cs="仿宋_GB2312" w:hint="eastAsia"/>
                <w:sz w:val="24"/>
                <w:szCs w:val="24"/>
              </w:rPr>
              <w:t>单间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26E" w:rsidRPr="00BE426E" w:rsidRDefault="00BE426E" w:rsidP="00545E0B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26E" w:rsidRPr="00BE426E" w:rsidRDefault="00BE426E" w:rsidP="00545E0B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BE426E">
              <w:rPr>
                <w:rFonts w:ascii="仿宋_GB2312" w:eastAsia="仿宋_GB2312" w:hAnsi="宋体" w:cs="仿宋_GB2312" w:hint="eastAsia"/>
                <w:sz w:val="24"/>
                <w:szCs w:val="24"/>
              </w:rPr>
              <w:t>标准间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26E" w:rsidRPr="00BE426E" w:rsidRDefault="00BE426E" w:rsidP="00545E0B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26E" w:rsidRPr="00BE426E" w:rsidRDefault="00BE426E" w:rsidP="00545E0B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110E90" w:rsidTr="00545E0B">
        <w:trPr>
          <w:trHeight w:hRule="exact" w:val="566"/>
          <w:jc w:val="center"/>
        </w:trPr>
        <w:tc>
          <w:tcPr>
            <w:tcW w:w="10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90" w:rsidRDefault="00110E90" w:rsidP="00545E0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                     </w:t>
            </w:r>
            <w:r w:rsidRPr="00110E90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2016年    月    日  </w:t>
            </w:r>
          </w:p>
        </w:tc>
      </w:tr>
    </w:tbl>
    <w:p w:rsidR="008756E9" w:rsidRDefault="008756E9" w:rsidP="00436267">
      <w:pPr>
        <w:spacing w:afterLines="50" w:after="156"/>
        <w:rPr>
          <w:rFonts w:ascii="华文中宋" w:eastAsia="华文中宋" w:hAnsi="华文中宋"/>
          <w:bCs/>
          <w:sz w:val="32"/>
          <w:szCs w:val="32"/>
        </w:rPr>
      </w:pPr>
    </w:p>
    <w:p w:rsidR="008756E9" w:rsidRDefault="008756E9">
      <w:pPr>
        <w:widowControl/>
        <w:jc w:val="left"/>
        <w:rPr>
          <w:rFonts w:ascii="华文中宋" w:eastAsia="华文中宋" w:hAnsi="华文中宋"/>
          <w:bCs/>
          <w:sz w:val="32"/>
          <w:szCs w:val="32"/>
        </w:rPr>
      </w:pPr>
      <w:r>
        <w:rPr>
          <w:rFonts w:ascii="华文中宋" w:eastAsia="华文中宋" w:hAnsi="华文中宋"/>
          <w:bCs/>
          <w:sz w:val="32"/>
          <w:szCs w:val="32"/>
        </w:rPr>
        <w:br w:type="page"/>
      </w:r>
    </w:p>
    <w:p w:rsidR="00110E90" w:rsidRDefault="008756E9" w:rsidP="008756E9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 w:rsidRPr="008756E9">
        <w:rPr>
          <w:rFonts w:ascii="仿宋_GB2312" w:eastAsia="仿宋_GB2312" w:hAnsi="Times New Roman" w:hint="eastAsia"/>
          <w:sz w:val="30"/>
          <w:szCs w:val="30"/>
        </w:rPr>
        <w:lastRenderedPageBreak/>
        <w:t>附件2</w:t>
      </w:r>
      <w:r>
        <w:rPr>
          <w:rFonts w:ascii="仿宋_GB2312" w:eastAsia="仿宋_GB2312" w:hAnsi="Times New Roman" w:hint="eastAsia"/>
          <w:sz w:val="30"/>
          <w:szCs w:val="30"/>
        </w:rPr>
        <w:t xml:space="preserve"> 交通路线</w:t>
      </w:r>
    </w:p>
    <w:p w:rsidR="00D856A2" w:rsidRDefault="002E1DAC" w:rsidP="005B43BA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6B055AE0" wp14:editId="477C34BE">
            <wp:simplePos x="0" y="0"/>
            <wp:positionH relativeFrom="column">
              <wp:posOffset>13970</wp:posOffset>
            </wp:positionH>
            <wp:positionV relativeFrom="paragraph">
              <wp:posOffset>263525</wp:posOffset>
            </wp:positionV>
            <wp:extent cx="5759450" cy="4294505"/>
            <wp:effectExtent l="0" t="0" r="0" b="0"/>
            <wp:wrapSquare wrapText="bothSides"/>
            <wp:docPr id="3" name="图片 3" descr="C:\Users\Lenovo\Desktop\QQ图片20160413105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QQ图片2016041310515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9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736">
        <w:rPr>
          <w:rFonts w:ascii="仿宋_GB2312" w:eastAsia="仿宋_GB2312" w:hAnsi="Times New Roman" w:hint="eastAsia"/>
          <w:sz w:val="30"/>
          <w:szCs w:val="30"/>
        </w:rPr>
        <w:t>1、</w:t>
      </w:r>
      <w:r w:rsidR="005B43BA">
        <w:rPr>
          <w:rFonts w:ascii="仿宋_GB2312" w:eastAsia="仿宋_GB2312" w:hAnsi="Times New Roman" w:hint="eastAsia"/>
          <w:sz w:val="30"/>
          <w:szCs w:val="30"/>
        </w:rPr>
        <w:t>南洋机场出发：</w:t>
      </w:r>
      <w:r w:rsidR="00DD657B">
        <w:rPr>
          <w:rFonts w:ascii="仿宋_GB2312" w:eastAsia="仿宋_GB2312" w:hAnsi="Times New Roman" w:hint="eastAsia"/>
          <w:sz w:val="30"/>
          <w:szCs w:val="30"/>
        </w:rPr>
        <w:t>预计从机场到党校打车费用约30元；</w:t>
      </w:r>
      <w:r w:rsidR="005B43BA" w:rsidRPr="005B43BA">
        <w:rPr>
          <w:rFonts w:ascii="仿宋_GB2312" w:eastAsia="仿宋_GB2312" w:hAnsi="Times New Roman" w:hint="eastAsia"/>
          <w:sz w:val="30"/>
          <w:szCs w:val="30"/>
        </w:rPr>
        <w:t>从盐城南洋机场到机场路，行驶280米</w:t>
      </w:r>
      <w:r w:rsidR="005B43BA">
        <w:rPr>
          <w:rFonts w:ascii="仿宋_GB2312" w:eastAsia="仿宋_GB2312" w:hAnsi="Times New Roman" w:hint="eastAsia"/>
          <w:sz w:val="30"/>
          <w:szCs w:val="30"/>
        </w:rPr>
        <w:t>；</w:t>
      </w:r>
      <w:r w:rsidR="005B43BA" w:rsidRPr="005B43BA">
        <w:rPr>
          <w:rFonts w:ascii="仿宋_GB2312" w:eastAsia="仿宋_GB2312" w:hAnsi="Times New Roman" w:hint="eastAsia"/>
          <w:sz w:val="30"/>
          <w:szCs w:val="30"/>
        </w:rPr>
        <w:t>左转，进入机场路，行驶3.1公里</w:t>
      </w:r>
      <w:r w:rsidR="005B43BA">
        <w:rPr>
          <w:rFonts w:ascii="仿宋_GB2312" w:eastAsia="仿宋_GB2312" w:hAnsi="Times New Roman" w:hint="eastAsia"/>
          <w:sz w:val="30"/>
          <w:szCs w:val="30"/>
        </w:rPr>
        <w:t>；</w:t>
      </w:r>
      <w:r w:rsidR="005B43BA" w:rsidRPr="005B43BA">
        <w:rPr>
          <w:rFonts w:ascii="仿宋_GB2312" w:eastAsia="仿宋_GB2312" w:hAnsi="Times New Roman" w:hint="eastAsia"/>
          <w:sz w:val="30"/>
          <w:szCs w:val="30"/>
        </w:rPr>
        <w:t>右转，进入迎宾大道，行驶410米</w:t>
      </w:r>
      <w:r w:rsidR="005B43BA">
        <w:rPr>
          <w:rFonts w:ascii="仿宋_GB2312" w:eastAsia="仿宋_GB2312" w:hAnsi="Times New Roman" w:hint="eastAsia"/>
          <w:sz w:val="30"/>
          <w:szCs w:val="30"/>
        </w:rPr>
        <w:t>；</w:t>
      </w:r>
      <w:r w:rsidR="005B43BA" w:rsidRPr="005B43BA">
        <w:rPr>
          <w:rFonts w:ascii="仿宋_GB2312" w:eastAsia="仿宋_GB2312" w:hAnsi="Times New Roman" w:hint="eastAsia"/>
          <w:sz w:val="30"/>
          <w:szCs w:val="30"/>
        </w:rPr>
        <w:t>左转，进入希望大道，行驶4.3公里</w:t>
      </w:r>
      <w:r w:rsidR="005B43BA">
        <w:rPr>
          <w:rFonts w:ascii="仿宋_GB2312" w:eastAsia="仿宋_GB2312" w:hAnsi="Times New Roman" w:hint="eastAsia"/>
          <w:sz w:val="30"/>
          <w:szCs w:val="30"/>
        </w:rPr>
        <w:t>；</w:t>
      </w:r>
      <w:r w:rsidR="005B43BA" w:rsidRPr="005B43BA">
        <w:rPr>
          <w:rFonts w:ascii="仿宋_GB2312" w:eastAsia="仿宋_GB2312" w:hAnsi="Times New Roman" w:hint="eastAsia"/>
          <w:sz w:val="30"/>
          <w:szCs w:val="30"/>
        </w:rPr>
        <w:t>进入环岛，进入新都路，行驶1.2公里</w:t>
      </w:r>
      <w:r w:rsidR="005B43BA">
        <w:rPr>
          <w:rFonts w:ascii="仿宋_GB2312" w:eastAsia="仿宋_GB2312" w:hAnsi="Times New Roman" w:hint="eastAsia"/>
          <w:sz w:val="30"/>
          <w:szCs w:val="30"/>
        </w:rPr>
        <w:t>；</w:t>
      </w:r>
      <w:r w:rsidR="005B43BA" w:rsidRPr="005B43BA">
        <w:rPr>
          <w:rFonts w:ascii="仿宋_GB2312" w:eastAsia="仿宋_GB2312" w:hAnsi="Times New Roman" w:hint="eastAsia"/>
          <w:sz w:val="30"/>
          <w:szCs w:val="30"/>
        </w:rPr>
        <w:t>左转，进入天山路，行驶540米</w:t>
      </w:r>
      <w:r w:rsidR="005B43BA">
        <w:rPr>
          <w:rFonts w:ascii="仿宋_GB2312" w:eastAsia="仿宋_GB2312" w:hAnsi="Times New Roman" w:hint="eastAsia"/>
          <w:sz w:val="30"/>
          <w:szCs w:val="30"/>
        </w:rPr>
        <w:t>即到；或</w:t>
      </w:r>
      <w:r w:rsidR="005B43BA" w:rsidRPr="005B43BA">
        <w:rPr>
          <w:rFonts w:ascii="仿宋_GB2312" w:eastAsia="仿宋_GB2312" w:hAnsi="Times New Roman" w:hint="eastAsia"/>
          <w:sz w:val="30"/>
          <w:szCs w:val="30"/>
        </w:rPr>
        <w:t>坐15路到飞驰新天地站下车转b支6路到盐城</w:t>
      </w:r>
      <w:r w:rsidR="005B43BA">
        <w:rPr>
          <w:rFonts w:ascii="仿宋_GB2312" w:eastAsia="仿宋_GB2312" w:hAnsi="Times New Roman" w:hint="eastAsia"/>
          <w:sz w:val="30"/>
          <w:szCs w:val="30"/>
        </w:rPr>
        <w:t>迎</w:t>
      </w:r>
      <w:r w:rsidR="005B43BA" w:rsidRPr="005B43BA">
        <w:rPr>
          <w:rFonts w:ascii="仿宋_GB2312" w:eastAsia="仿宋_GB2312" w:hAnsi="Times New Roman" w:hint="eastAsia"/>
          <w:sz w:val="30"/>
          <w:szCs w:val="30"/>
        </w:rPr>
        <w:t>宾馆下车</w:t>
      </w:r>
      <w:r w:rsidR="009207F8">
        <w:rPr>
          <w:rFonts w:ascii="仿宋_GB2312" w:eastAsia="仿宋_GB2312" w:hAnsi="Times New Roman" w:hint="eastAsia"/>
          <w:sz w:val="30"/>
          <w:szCs w:val="30"/>
        </w:rPr>
        <w:t>，步行几分钟即到；</w:t>
      </w:r>
    </w:p>
    <w:p w:rsidR="009207F8" w:rsidRPr="009207F8" w:rsidRDefault="009207F8" w:rsidP="009207F8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2、火车站和盐城汽车客运站：</w:t>
      </w:r>
      <w:r w:rsidR="003C03C9">
        <w:rPr>
          <w:rFonts w:ascii="仿宋_GB2312" w:eastAsia="仿宋_GB2312" w:hAnsi="Times New Roman" w:hint="eastAsia"/>
          <w:sz w:val="30"/>
          <w:szCs w:val="30"/>
        </w:rPr>
        <w:t>驾车</w:t>
      </w:r>
      <w:r w:rsidRPr="009207F8">
        <w:rPr>
          <w:rFonts w:ascii="仿宋_GB2312" w:eastAsia="仿宋_GB2312" w:hAnsi="Times New Roman" w:hint="eastAsia"/>
          <w:sz w:val="30"/>
          <w:szCs w:val="30"/>
        </w:rPr>
        <w:t>到范公路，行驶270米</w:t>
      </w:r>
      <w:r>
        <w:rPr>
          <w:rFonts w:ascii="仿宋_GB2312" w:eastAsia="仿宋_GB2312" w:hAnsi="Times New Roman" w:hint="eastAsia"/>
          <w:sz w:val="30"/>
          <w:szCs w:val="30"/>
        </w:rPr>
        <w:t>；</w:t>
      </w:r>
      <w:r w:rsidRPr="009207F8">
        <w:rPr>
          <w:rFonts w:ascii="仿宋_GB2312" w:eastAsia="仿宋_GB2312" w:hAnsi="Times New Roman" w:hint="eastAsia"/>
          <w:sz w:val="30"/>
          <w:szCs w:val="30"/>
        </w:rPr>
        <w:t>右转，进入范公路，行驶2.6公里</w:t>
      </w:r>
      <w:r>
        <w:rPr>
          <w:rFonts w:ascii="仿宋_GB2312" w:eastAsia="仿宋_GB2312" w:hAnsi="Times New Roman" w:hint="eastAsia"/>
          <w:sz w:val="30"/>
          <w:szCs w:val="30"/>
        </w:rPr>
        <w:t>；</w:t>
      </w:r>
      <w:r w:rsidRPr="009207F8">
        <w:rPr>
          <w:rFonts w:ascii="仿宋_GB2312" w:eastAsia="仿宋_GB2312" w:hAnsi="Times New Roman" w:hint="eastAsia"/>
          <w:sz w:val="30"/>
          <w:szCs w:val="30"/>
        </w:rPr>
        <w:t>左转，进入世纪大道，行驶1.5公里</w:t>
      </w:r>
      <w:r>
        <w:rPr>
          <w:rFonts w:ascii="仿宋_GB2312" w:eastAsia="仿宋_GB2312" w:hAnsi="Times New Roman" w:hint="eastAsia"/>
          <w:sz w:val="30"/>
          <w:szCs w:val="30"/>
        </w:rPr>
        <w:t>；</w:t>
      </w:r>
      <w:r w:rsidRPr="009207F8">
        <w:rPr>
          <w:rFonts w:ascii="仿宋_GB2312" w:eastAsia="仿宋_GB2312" w:hAnsi="Times New Roman" w:hint="eastAsia"/>
          <w:sz w:val="30"/>
          <w:szCs w:val="30"/>
        </w:rPr>
        <w:t>右转，进入天山路，行驶1.1公里</w:t>
      </w:r>
      <w:r>
        <w:rPr>
          <w:rFonts w:ascii="仿宋_GB2312" w:eastAsia="仿宋_GB2312" w:hAnsi="Times New Roman" w:hint="eastAsia"/>
          <w:sz w:val="30"/>
          <w:szCs w:val="30"/>
        </w:rPr>
        <w:t>；</w:t>
      </w:r>
      <w:r w:rsidRPr="009207F8">
        <w:rPr>
          <w:rFonts w:ascii="仿宋_GB2312" w:eastAsia="仿宋_GB2312" w:hAnsi="Times New Roman" w:hint="eastAsia"/>
          <w:sz w:val="30"/>
          <w:szCs w:val="30"/>
        </w:rPr>
        <w:t>右转，进入新都路，行驶170米</w:t>
      </w:r>
      <w:r>
        <w:rPr>
          <w:rFonts w:ascii="仿宋_GB2312" w:eastAsia="仿宋_GB2312" w:hAnsi="Times New Roman" w:hint="eastAsia"/>
          <w:sz w:val="30"/>
          <w:szCs w:val="30"/>
        </w:rPr>
        <w:t>；</w:t>
      </w:r>
      <w:r w:rsidRPr="009207F8">
        <w:rPr>
          <w:rFonts w:ascii="仿宋_GB2312" w:eastAsia="仿宋_GB2312" w:hAnsi="Times New Roman" w:hint="eastAsia"/>
          <w:sz w:val="30"/>
          <w:szCs w:val="30"/>
        </w:rPr>
        <w:t>左转，进入天山路，行驶540米</w:t>
      </w:r>
      <w:r w:rsidR="003C03C9">
        <w:rPr>
          <w:rFonts w:ascii="仿宋_GB2312" w:eastAsia="仿宋_GB2312" w:hAnsi="Times New Roman" w:hint="eastAsia"/>
          <w:sz w:val="30"/>
          <w:szCs w:val="30"/>
        </w:rPr>
        <w:t>，即到</w:t>
      </w:r>
      <w:r>
        <w:rPr>
          <w:rFonts w:ascii="仿宋_GB2312" w:eastAsia="仿宋_GB2312" w:hAnsi="Times New Roman" w:hint="eastAsia"/>
          <w:sz w:val="30"/>
          <w:szCs w:val="30"/>
        </w:rPr>
        <w:t>；或乘坐</w:t>
      </w:r>
      <w:r w:rsidRPr="009207F8">
        <w:rPr>
          <w:rFonts w:ascii="仿宋_GB2312" w:eastAsia="仿宋_GB2312" w:hAnsi="Times New Roman" w:hint="eastAsia"/>
          <w:sz w:val="30"/>
          <w:szCs w:val="30"/>
        </w:rPr>
        <w:t>32路上车到盐城迎宾馆下车</w:t>
      </w:r>
      <w:r>
        <w:rPr>
          <w:rFonts w:ascii="仿宋_GB2312" w:eastAsia="仿宋_GB2312" w:hAnsi="Times New Roman" w:hint="eastAsia"/>
          <w:sz w:val="30"/>
          <w:szCs w:val="30"/>
        </w:rPr>
        <w:t>，步行几分钟即到。</w:t>
      </w:r>
    </w:p>
    <w:sectPr w:rsidR="009207F8" w:rsidRPr="009207F8" w:rsidSect="008A15D2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21" w:rsidRDefault="001D5721" w:rsidP="009917F0">
      <w:r>
        <w:separator/>
      </w:r>
    </w:p>
  </w:endnote>
  <w:endnote w:type="continuationSeparator" w:id="0">
    <w:p w:rsidR="001D5721" w:rsidRDefault="001D5721" w:rsidP="0099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545" w:rsidRDefault="009A5545">
    <w:pPr>
      <w:pStyle w:val="a4"/>
      <w:jc w:val="center"/>
    </w:pPr>
  </w:p>
  <w:p w:rsidR="009A5545" w:rsidRDefault="009A55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21" w:rsidRDefault="001D5721" w:rsidP="009917F0">
      <w:r>
        <w:separator/>
      </w:r>
    </w:p>
  </w:footnote>
  <w:footnote w:type="continuationSeparator" w:id="0">
    <w:p w:rsidR="001D5721" w:rsidRDefault="001D5721" w:rsidP="00991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B1AF3"/>
    <w:multiLevelType w:val="hybridMultilevel"/>
    <w:tmpl w:val="CCF2ED98"/>
    <w:lvl w:ilvl="0" w:tplc="04242AA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02"/>
    <w:rsid w:val="00027610"/>
    <w:rsid w:val="0002780D"/>
    <w:rsid w:val="0003594B"/>
    <w:rsid w:val="00037525"/>
    <w:rsid w:val="00076163"/>
    <w:rsid w:val="0009530C"/>
    <w:rsid w:val="00095747"/>
    <w:rsid w:val="000A0320"/>
    <w:rsid w:val="000B0CE0"/>
    <w:rsid w:val="000B3391"/>
    <w:rsid w:val="000C1B6A"/>
    <w:rsid w:val="000C3193"/>
    <w:rsid w:val="000F0015"/>
    <w:rsid w:val="00101DBA"/>
    <w:rsid w:val="00105137"/>
    <w:rsid w:val="00110E90"/>
    <w:rsid w:val="00133749"/>
    <w:rsid w:val="0014660F"/>
    <w:rsid w:val="00150AC1"/>
    <w:rsid w:val="00151005"/>
    <w:rsid w:val="0016240F"/>
    <w:rsid w:val="0017139A"/>
    <w:rsid w:val="001847DC"/>
    <w:rsid w:val="00185500"/>
    <w:rsid w:val="001927C1"/>
    <w:rsid w:val="001B2C7B"/>
    <w:rsid w:val="001C1C36"/>
    <w:rsid w:val="001C4635"/>
    <w:rsid w:val="001C6D4F"/>
    <w:rsid w:val="001D5721"/>
    <w:rsid w:val="001D68E3"/>
    <w:rsid w:val="001D7240"/>
    <w:rsid w:val="001F3749"/>
    <w:rsid w:val="001F4657"/>
    <w:rsid w:val="001F4AB3"/>
    <w:rsid w:val="00211C86"/>
    <w:rsid w:val="0022514C"/>
    <w:rsid w:val="00232CE7"/>
    <w:rsid w:val="002778DC"/>
    <w:rsid w:val="00286300"/>
    <w:rsid w:val="00292934"/>
    <w:rsid w:val="002B559B"/>
    <w:rsid w:val="002C35D2"/>
    <w:rsid w:val="002D5E2C"/>
    <w:rsid w:val="002E1DAC"/>
    <w:rsid w:val="002E289B"/>
    <w:rsid w:val="002E32AC"/>
    <w:rsid w:val="002E53D2"/>
    <w:rsid w:val="002F6840"/>
    <w:rsid w:val="0032186D"/>
    <w:rsid w:val="0033733C"/>
    <w:rsid w:val="00350B5E"/>
    <w:rsid w:val="003528B3"/>
    <w:rsid w:val="0037087E"/>
    <w:rsid w:val="00371B25"/>
    <w:rsid w:val="00385C46"/>
    <w:rsid w:val="00393B17"/>
    <w:rsid w:val="003A04B3"/>
    <w:rsid w:val="003B632C"/>
    <w:rsid w:val="003C03C9"/>
    <w:rsid w:val="003C0891"/>
    <w:rsid w:val="003C35ED"/>
    <w:rsid w:val="003D1C04"/>
    <w:rsid w:val="003D2825"/>
    <w:rsid w:val="003D581D"/>
    <w:rsid w:val="003E09BC"/>
    <w:rsid w:val="003E3764"/>
    <w:rsid w:val="0040199C"/>
    <w:rsid w:val="004136F4"/>
    <w:rsid w:val="004253A6"/>
    <w:rsid w:val="00436267"/>
    <w:rsid w:val="004503A8"/>
    <w:rsid w:val="00461D56"/>
    <w:rsid w:val="004679E5"/>
    <w:rsid w:val="004846D5"/>
    <w:rsid w:val="00486B95"/>
    <w:rsid w:val="004A4528"/>
    <w:rsid w:val="004B3C54"/>
    <w:rsid w:val="004B5736"/>
    <w:rsid w:val="004D6750"/>
    <w:rsid w:val="00500AAC"/>
    <w:rsid w:val="005067C4"/>
    <w:rsid w:val="00541905"/>
    <w:rsid w:val="00555E68"/>
    <w:rsid w:val="00567E4F"/>
    <w:rsid w:val="00581C43"/>
    <w:rsid w:val="00590A47"/>
    <w:rsid w:val="00596DA7"/>
    <w:rsid w:val="00597C62"/>
    <w:rsid w:val="005A22BF"/>
    <w:rsid w:val="005A4608"/>
    <w:rsid w:val="005B43BA"/>
    <w:rsid w:val="005C4115"/>
    <w:rsid w:val="005D04ED"/>
    <w:rsid w:val="005E62B1"/>
    <w:rsid w:val="005E72BF"/>
    <w:rsid w:val="005F0DFF"/>
    <w:rsid w:val="005F3C4E"/>
    <w:rsid w:val="00604E63"/>
    <w:rsid w:val="00623EEA"/>
    <w:rsid w:val="006252EE"/>
    <w:rsid w:val="0063334F"/>
    <w:rsid w:val="006465C2"/>
    <w:rsid w:val="006476DA"/>
    <w:rsid w:val="0064798A"/>
    <w:rsid w:val="00654285"/>
    <w:rsid w:val="00672982"/>
    <w:rsid w:val="00672B30"/>
    <w:rsid w:val="00687BBD"/>
    <w:rsid w:val="00692D6B"/>
    <w:rsid w:val="00695F82"/>
    <w:rsid w:val="006B0FB1"/>
    <w:rsid w:val="006B7F97"/>
    <w:rsid w:val="006D077C"/>
    <w:rsid w:val="006D7533"/>
    <w:rsid w:val="006F5574"/>
    <w:rsid w:val="007119B3"/>
    <w:rsid w:val="00713228"/>
    <w:rsid w:val="00727C38"/>
    <w:rsid w:val="00732B02"/>
    <w:rsid w:val="00733725"/>
    <w:rsid w:val="00736863"/>
    <w:rsid w:val="00752A62"/>
    <w:rsid w:val="00756E5A"/>
    <w:rsid w:val="007744C6"/>
    <w:rsid w:val="0078364B"/>
    <w:rsid w:val="00785CCF"/>
    <w:rsid w:val="00792146"/>
    <w:rsid w:val="007A200F"/>
    <w:rsid w:val="007B6627"/>
    <w:rsid w:val="007C2C0E"/>
    <w:rsid w:val="007E28A1"/>
    <w:rsid w:val="007E533E"/>
    <w:rsid w:val="00802130"/>
    <w:rsid w:val="00817B2C"/>
    <w:rsid w:val="00834BC5"/>
    <w:rsid w:val="00836A4A"/>
    <w:rsid w:val="00841C5D"/>
    <w:rsid w:val="008533DE"/>
    <w:rsid w:val="0086305E"/>
    <w:rsid w:val="008649EF"/>
    <w:rsid w:val="008650B4"/>
    <w:rsid w:val="00870EA0"/>
    <w:rsid w:val="008756E9"/>
    <w:rsid w:val="008A15D2"/>
    <w:rsid w:val="008A3679"/>
    <w:rsid w:val="008C0253"/>
    <w:rsid w:val="008C0DC9"/>
    <w:rsid w:val="008C5912"/>
    <w:rsid w:val="008C6003"/>
    <w:rsid w:val="008C69A2"/>
    <w:rsid w:val="008C73CA"/>
    <w:rsid w:val="008D084C"/>
    <w:rsid w:val="008D7A1D"/>
    <w:rsid w:val="008E2CDE"/>
    <w:rsid w:val="008E7894"/>
    <w:rsid w:val="008F411D"/>
    <w:rsid w:val="0091110B"/>
    <w:rsid w:val="00916C4C"/>
    <w:rsid w:val="009207F8"/>
    <w:rsid w:val="009249C7"/>
    <w:rsid w:val="0092684F"/>
    <w:rsid w:val="00926CCA"/>
    <w:rsid w:val="00931C52"/>
    <w:rsid w:val="009429C2"/>
    <w:rsid w:val="00946A93"/>
    <w:rsid w:val="00951D38"/>
    <w:rsid w:val="00977C8D"/>
    <w:rsid w:val="00987B5C"/>
    <w:rsid w:val="009917F0"/>
    <w:rsid w:val="009A5545"/>
    <w:rsid w:val="009C2CE7"/>
    <w:rsid w:val="009C3712"/>
    <w:rsid w:val="009D30ED"/>
    <w:rsid w:val="009E35CB"/>
    <w:rsid w:val="009E44D2"/>
    <w:rsid w:val="009E66C0"/>
    <w:rsid w:val="00A00E8E"/>
    <w:rsid w:val="00A05527"/>
    <w:rsid w:val="00A108F1"/>
    <w:rsid w:val="00A11A2D"/>
    <w:rsid w:val="00A54EBA"/>
    <w:rsid w:val="00A57CEA"/>
    <w:rsid w:val="00A6152A"/>
    <w:rsid w:val="00A63139"/>
    <w:rsid w:val="00A655AE"/>
    <w:rsid w:val="00A7197C"/>
    <w:rsid w:val="00A92436"/>
    <w:rsid w:val="00A97089"/>
    <w:rsid w:val="00AC524C"/>
    <w:rsid w:val="00AD53CE"/>
    <w:rsid w:val="00AF08D1"/>
    <w:rsid w:val="00AF1941"/>
    <w:rsid w:val="00B12C37"/>
    <w:rsid w:val="00B13CA9"/>
    <w:rsid w:val="00B21DB5"/>
    <w:rsid w:val="00B30B09"/>
    <w:rsid w:val="00B35A5B"/>
    <w:rsid w:val="00B40A7B"/>
    <w:rsid w:val="00B410C7"/>
    <w:rsid w:val="00B800A9"/>
    <w:rsid w:val="00B92570"/>
    <w:rsid w:val="00BA104C"/>
    <w:rsid w:val="00BB3391"/>
    <w:rsid w:val="00BE426E"/>
    <w:rsid w:val="00C03542"/>
    <w:rsid w:val="00C23B08"/>
    <w:rsid w:val="00C24954"/>
    <w:rsid w:val="00C40E02"/>
    <w:rsid w:val="00C41291"/>
    <w:rsid w:val="00C434AF"/>
    <w:rsid w:val="00C45A64"/>
    <w:rsid w:val="00C46D76"/>
    <w:rsid w:val="00C54AA0"/>
    <w:rsid w:val="00C54FA4"/>
    <w:rsid w:val="00C55210"/>
    <w:rsid w:val="00C727BB"/>
    <w:rsid w:val="00C80774"/>
    <w:rsid w:val="00C8369E"/>
    <w:rsid w:val="00C93835"/>
    <w:rsid w:val="00C964EE"/>
    <w:rsid w:val="00CA0789"/>
    <w:rsid w:val="00CB1C91"/>
    <w:rsid w:val="00CB60FA"/>
    <w:rsid w:val="00CC7939"/>
    <w:rsid w:val="00CD7E40"/>
    <w:rsid w:val="00CE2A95"/>
    <w:rsid w:val="00CE51F8"/>
    <w:rsid w:val="00D06870"/>
    <w:rsid w:val="00D33DBD"/>
    <w:rsid w:val="00D365EE"/>
    <w:rsid w:val="00D43032"/>
    <w:rsid w:val="00D52FBF"/>
    <w:rsid w:val="00D54902"/>
    <w:rsid w:val="00D808A2"/>
    <w:rsid w:val="00D856A2"/>
    <w:rsid w:val="00D8577A"/>
    <w:rsid w:val="00D9484F"/>
    <w:rsid w:val="00DB3DA9"/>
    <w:rsid w:val="00DC10EA"/>
    <w:rsid w:val="00DD657B"/>
    <w:rsid w:val="00DE6525"/>
    <w:rsid w:val="00DF1050"/>
    <w:rsid w:val="00DF41E5"/>
    <w:rsid w:val="00DF6625"/>
    <w:rsid w:val="00E02B0B"/>
    <w:rsid w:val="00E218E6"/>
    <w:rsid w:val="00E272C9"/>
    <w:rsid w:val="00E519A2"/>
    <w:rsid w:val="00E7618E"/>
    <w:rsid w:val="00E81B8C"/>
    <w:rsid w:val="00E85113"/>
    <w:rsid w:val="00EA04BC"/>
    <w:rsid w:val="00EA579D"/>
    <w:rsid w:val="00EC33DB"/>
    <w:rsid w:val="00EC5753"/>
    <w:rsid w:val="00EE65E3"/>
    <w:rsid w:val="00EF0D88"/>
    <w:rsid w:val="00F12343"/>
    <w:rsid w:val="00F27BC1"/>
    <w:rsid w:val="00F35EEF"/>
    <w:rsid w:val="00F36906"/>
    <w:rsid w:val="00F40DA3"/>
    <w:rsid w:val="00F41519"/>
    <w:rsid w:val="00F570AE"/>
    <w:rsid w:val="00F639A6"/>
    <w:rsid w:val="00F70D2A"/>
    <w:rsid w:val="00F73A59"/>
    <w:rsid w:val="00F769D2"/>
    <w:rsid w:val="00F81763"/>
    <w:rsid w:val="00F839BE"/>
    <w:rsid w:val="00FB1357"/>
    <w:rsid w:val="00FC4B24"/>
    <w:rsid w:val="00FD6C16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7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10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10EA"/>
    <w:rPr>
      <w:sz w:val="18"/>
      <w:szCs w:val="18"/>
    </w:rPr>
  </w:style>
  <w:style w:type="table" w:styleId="a6">
    <w:name w:val="Table Grid"/>
    <w:basedOn w:val="a1"/>
    <w:uiPriority w:val="39"/>
    <w:rsid w:val="000359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BB339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51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7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7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10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10EA"/>
    <w:rPr>
      <w:sz w:val="18"/>
      <w:szCs w:val="18"/>
    </w:rPr>
  </w:style>
  <w:style w:type="table" w:styleId="a6">
    <w:name w:val="Table Grid"/>
    <w:basedOn w:val="a1"/>
    <w:uiPriority w:val="39"/>
    <w:rsid w:val="000359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BB339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E5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64AE-5E03-4305-89F9-E705FAA0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353</Words>
  <Characters>2013</Characters>
  <Application>Microsoft Office Word</Application>
  <DocSecurity>0</DocSecurity>
  <Lines>16</Lines>
  <Paragraphs>4</Paragraphs>
  <ScaleCrop>false</ScaleCrop>
  <Company>微软中国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深度优化纯净版</cp:lastModifiedBy>
  <cp:revision>2</cp:revision>
  <cp:lastPrinted>2016-04-15T01:21:00Z</cp:lastPrinted>
  <dcterms:created xsi:type="dcterms:W3CDTF">2016-04-19T05:56:00Z</dcterms:created>
  <dcterms:modified xsi:type="dcterms:W3CDTF">2016-04-19T05:56:00Z</dcterms:modified>
</cp:coreProperties>
</file>