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94" w:rsidRDefault="00552B94" w:rsidP="00552B9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  <w:r w:rsidRPr="007A025C">
        <w:rPr>
          <w:rFonts w:ascii="仿宋_GB2312" w:eastAsia="仿宋_GB2312"/>
          <w:sz w:val="30"/>
          <w:szCs w:val="30"/>
        </w:rPr>
        <w:t>.</w:t>
      </w:r>
    </w:p>
    <w:p w:rsidR="00552B94" w:rsidRDefault="00552B94" w:rsidP="00552B94">
      <w:pPr>
        <w:spacing w:line="520" w:lineRule="exact"/>
        <w:ind w:leftChars="-255" w:left="-535" w:firstLineChars="150" w:firstLine="420"/>
        <w:jc w:val="center"/>
        <w:rPr>
          <w:rFonts w:asciiTheme="minorEastAsia" w:hAnsiTheme="minorEastAsia"/>
          <w:szCs w:val="24"/>
        </w:rPr>
      </w:pPr>
      <w:r w:rsidRPr="007A025C">
        <w:rPr>
          <w:rFonts w:ascii="华文中宋" w:eastAsia="华文中宋" w:hAnsi="华文中宋" w:hint="eastAsia"/>
          <w:b/>
          <w:sz w:val="28"/>
          <w:szCs w:val="28"/>
        </w:rPr>
        <w:t>中国畜牧业协会赴比利时荷兰开展禽业管理培训安排</w:t>
      </w:r>
      <w:r w:rsidRPr="007A025C">
        <w:rPr>
          <w:rFonts w:ascii="华文中宋" w:eastAsia="华文中宋" w:hAnsi="华文中宋"/>
          <w:b/>
          <w:sz w:val="28"/>
          <w:szCs w:val="28"/>
        </w:rPr>
        <w:br/>
      </w:r>
      <w:r w:rsidRPr="00995AE4">
        <w:rPr>
          <w:rFonts w:ascii="仿宋_GB2312" w:eastAsia="仿宋_GB2312" w:hAnsiTheme="minorEastAsia" w:hint="eastAsia"/>
          <w:szCs w:val="24"/>
        </w:rPr>
        <w:t>（初步安排</w:t>
      </w:r>
      <w:r>
        <w:rPr>
          <w:rFonts w:ascii="仿宋_GB2312" w:eastAsia="仿宋_GB2312" w:hAnsiTheme="minorEastAsia" w:hint="eastAsia"/>
          <w:szCs w:val="24"/>
        </w:rPr>
        <w:t>最后</w:t>
      </w:r>
      <w:r w:rsidRPr="00995AE4">
        <w:rPr>
          <w:rFonts w:ascii="仿宋_GB2312" w:eastAsia="仿宋_GB2312" w:hAnsiTheme="minorEastAsia" w:hint="eastAsia"/>
          <w:szCs w:val="24"/>
        </w:rPr>
        <w:t>以最终行程为准）</w:t>
      </w:r>
    </w:p>
    <w:tbl>
      <w:tblPr>
        <w:tblW w:w="51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2931"/>
        <w:gridCol w:w="279"/>
        <w:gridCol w:w="3081"/>
        <w:gridCol w:w="53"/>
        <w:gridCol w:w="986"/>
      </w:tblGrid>
      <w:tr w:rsidR="00552B94" w:rsidRPr="00995AE4" w:rsidTr="00D90239">
        <w:trPr>
          <w:trHeight w:val="422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6月10日 周日</w:t>
            </w:r>
          </w:p>
        </w:tc>
      </w:tr>
      <w:tr w:rsidR="00552B94" w:rsidRPr="00995AE4" w:rsidTr="00D90239">
        <w:trPr>
          <w:trHeight w:val="587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ab/>
              <w:t xml:space="preserve">航班：北京 </w:t>
            </w:r>
            <w:r w:rsidRPr="00995AE4">
              <w:rPr>
                <w:rFonts w:ascii="宋体" w:eastAsia="宋体" w:hAnsi="宋体" w:cs="宋体" w:hint="eastAsia"/>
                <w:b/>
                <w:color w:val="000000"/>
                <w:szCs w:val="21"/>
                <w:lang w:val="nl-BE"/>
              </w:rPr>
              <w:t>–</w:t>
            </w: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 xml:space="preserve"> 布鲁塞尔</w:t>
            </w: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ab/>
              <w:t>到达比利时根特市，入住酒店</w:t>
            </w: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ab/>
            </w:r>
          </w:p>
        </w:tc>
      </w:tr>
      <w:tr w:rsidR="00552B94" w:rsidRPr="00995AE4" w:rsidTr="00D90239">
        <w:trPr>
          <w:trHeight w:val="422"/>
          <w:jc w:val="center"/>
        </w:trPr>
        <w:tc>
          <w:tcPr>
            <w:tcW w:w="714" w:type="pct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时间</w:t>
            </w:r>
          </w:p>
        </w:tc>
        <w:tc>
          <w:tcPr>
            <w:tcW w:w="1876" w:type="pct"/>
            <w:gridSpan w:val="2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专家或企业</w:t>
            </w:r>
          </w:p>
        </w:tc>
        <w:tc>
          <w:tcPr>
            <w:tcW w:w="1792" w:type="pct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内容</w:t>
            </w:r>
          </w:p>
        </w:tc>
        <w:tc>
          <w:tcPr>
            <w:tcW w:w="618" w:type="pct"/>
            <w:gridSpan w:val="2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地点</w:t>
            </w:r>
          </w:p>
        </w:tc>
      </w:tr>
      <w:tr w:rsidR="00552B94" w:rsidRPr="00995AE4" w:rsidTr="00D90239">
        <w:trPr>
          <w:trHeight w:val="422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6月11日 周一</w:t>
            </w:r>
          </w:p>
        </w:tc>
      </w:tr>
      <w:tr w:rsidR="00552B94" w:rsidRPr="00995AE4" w:rsidTr="00D90239">
        <w:trPr>
          <w:trHeight w:val="2186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9:00-11:30</w:t>
            </w:r>
          </w:p>
        </w:tc>
        <w:tc>
          <w:tcPr>
            <w:tcW w:w="1876" w:type="pct"/>
            <w:gridSpan w:val="2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 xml:space="preserve">Jeroen Dewulf教授 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Arial"/>
                <w:color w:val="434649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Arial" w:hint="eastAsia"/>
                <w:color w:val="434649"/>
                <w:szCs w:val="21"/>
                <w:lang w:val="nl-BE"/>
              </w:rPr>
              <w:t>根特大学兽医学院教授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Arial"/>
                <w:color w:val="434649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Arial" w:hint="eastAsia"/>
                <w:color w:val="434649"/>
                <w:szCs w:val="21"/>
                <w:lang w:val="nl-BE"/>
              </w:rPr>
              <w:t>欧洲兽医公共卫生学院院长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Arial"/>
                <w:color w:val="434649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Arial" w:hint="eastAsia"/>
                <w:color w:val="434649"/>
                <w:szCs w:val="21"/>
                <w:lang w:val="nl-BE"/>
              </w:rPr>
              <w:t>比利时抗菌素使用和动物抗菌素耐药性研究中心首席专家</w:t>
            </w:r>
          </w:p>
        </w:tc>
        <w:tc>
          <w:tcPr>
            <w:tcW w:w="1831" w:type="pct"/>
            <w:gridSpan w:val="2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 xml:space="preserve">抗菌素耐药性和生物安全管理 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——</w:t>
            </w:r>
            <w:proofErr w:type="gramStart"/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减抗养殖</w:t>
            </w:r>
            <w:proofErr w:type="gramEnd"/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 xml:space="preserve"> 的重要 工具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自2010-2017，比利时的畜牧用抗生素已经显著降低40%-50%，</w:t>
            </w:r>
            <w:proofErr w:type="spellStart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Dewulf</w:t>
            </w:r>
            <w:proofErr w:type="spellEnd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 xml:space="preserve"> 教授的团队经过多年研究，建立起一套完整的管理体系，帮助养殖场进行生物安保管理，健康养殖管理，专注</w:t>
            </w:r>
            <w:proofErr w:type="gramStart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减抗和</w:t>
            </w:r>
            <w:proofErr w:type="gramEnd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无抗养殖。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 xml:space="preserve">兽医学院 </w:t>
            </w:r>
          </w:p>
        </w:tc>
      </w:tr>
      <w:tr w:rsidR="00552B94" w:rsidRPr="00995AE4" w:rsidTr="00D90239">
        <w:trPr>
          <w:trHeight w:val="440"/>
          <w:jc w:val="center"/>
        </w:trPr>
        <w:tc>
          <w:tcPr>
            <w:tcW w:w="714" w:type="pct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11:30-13:00</w:t>
            </w:r>
          </w:p>
        </w:tc>
        <w:tc>
          <w:tcPr>
            <w:tcW w:w="4286" w:type="pct"/>
            <w:gridSpan w:val="5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Arial"/>
                <w:color w:val="434649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Arial" w:hint="eastAsia"/>
                <w:color w:val="434649"/>
                <w:szCs w:val="21"/>
                <w:lang w:val="nl-BE"/>
              </w:rPr>
              <w:t>午餐</w:t>
            </w:r>
          </w:p>
        </w:tc>
      </w:tr>
      <w:tr w:rsidR="00552B94" w:rsidRPr="00995AE4" w:rsidTr="00D90239">
        <w:trPr>
          <w:trHeight w:val="503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13:00-14:00</w:t>
            </w:r>
          </w:p>
        </w:tc>
        <w:tc>
          <w:tcPr>
            <w:tcW w:w="4286" w:type="pct"/>
            <w:gridSpan w:val="5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前往比利时西弗拉芒省城市——伊普尔（Ieper）,赴CID LINES公司考察</w:t>
            </w:r>
          </w:p>
        </w:tc>
      </w:tr>
      <w:tr w:rsidR="00552B94" w:rsidRPr="00995AE4" w:rsidTr="00D90239">
        <w:trPr>
          <w:trHeight w:val="2456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14:00-16:30</w:t>
            </w:r>
          </w:p>
        </w:tc>
        <w:tc>
          <w:tcPr>
            <w:tcW w:w="1876" w:type="pct"/>
            <w:gridSpan w:val="2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proofErr w:type="gramStart"/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世</w:t>
            </w:r>
            <w:proofErr w:type="gramEnd"/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德来公司CID LINES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专家：美国及欧洲家禽市场技术总监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proofErr w:type="gramStart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世</w:t>
            </w:r>
            <w:proofErr w:type="gramEnd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德来公司专注养殖场到餐桌的生物安保管理30年，保证消费者能得到健康的食品。在乳业，生猪，家禽，水产等食品生产加工领域，</w:t>
            </w:r>
            <w:proofErr w:type="gramStart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世</w:t>
            </w:r>
            <w:proofErr w:type="gramEnd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德来通过完整的生物安保方案</w:t>
            </w:r>
            <w:proofErr w:type="gramStart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实现减抗养殖</w:t>
            </w:r>
            <w:proofErr w:type="gramEnd"/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和食品的安全生产</w:t>
            </w:r>
          </w:p>
        </w:tc>
        <w:tc>
          <w:tcPr>
            <w:tcW w:w="1831" w:type="pct"/>
            <w:gridSpan w:val="2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家禽养殖的整体生物安保方案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-家禽养殖场的整体生物安保管理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-养殖场的饮水卫生管理和质量提升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-孵化场的生物安保关键点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proofErr w:type="gramStart"/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世</w:t>
            </w:r>
            <w:proofErr w:type="gramEnd"/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德来公司</w:t>
            </w:r>
          </w:p>
        </w:tc>
      </w:tr>
      <w:tr w:rsidR="00552B94" w:rsidRPr="00995AE4" w:rsidTr="00D90239">
        <w:trPr>
          <w:trHeight w:val="385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6月12日 周二</w:t>
            </w:r>
          </w:p>
        </w:tc>
      </w:tr>
      <w:tr w:rsidR="00552B94" w:rsidRPr="00995AE4" w:rsidTr="00D90239">
        <w:trPr>
          <w:trHeight w:val="928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9:00-11:30</w:t>
            </w:r>
          </w:p>
        </w:tc>
        <w:tc>
          <w:tcPr>
            <w:tcW w:w="1876" w:type="pct"/>
            <w:gridSpan w:val="2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Prof. Dr. Filip Van immerseel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Arial" w:hint="eastAsia"/>
                <w:color w:val="434649"/>
                <w:szCs w:val="21"/>
              </w:rPr>
              <w:t>比利时根特大学，家禽病原及疾病研究学院终身教授</w:t>
            </w:r>
          </w:p>
        </w:tc>
        <w:tc>
          <w:tcPr>
            <w:tcW w:w="1831" w:type="pct"/>
            <w:gridSpan w:val="2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欧洲家禽行业的食品安全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及疾病防控前沿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 xml:space="preserve">兽医学院 </w:t>
            </w:r>
          </w:p>
        </w:tc>
      </w:tr>
      <w:tr w:rsidR="00552B94" w:rsidRPr="00995AE4" w:rsidTr="00D90239">
        <w:trPr>
          <w:trHeight w:val="476"/>
          <w:jc w:val="center"/>
        </w:trPr>
        <w:tc>
          <w:tcPr>
            <w:tcW w:w="714" w:type="pct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11:30-13:00</w:t>
            </w:r>
          </w:p>
        </w:tc>
        <w:tc>
          <w:tcPr>
            <w:tcW w:w="3706" w:type="pct"/>
            <w:gridSpan w:val="4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午餐</w:t>
            </w:r>
          </w:p>
        </w:tc>
        <w:tc>
          <w:tcPr>
            <w:tcW w:w="580" w:type="pct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 xml:space="preserve">兽医学院 </w:t>
            </w:r>
          </w:p>
        </w:tc>
      </w:tr>
      <w:tr w:rsidR="00552B94" w:rsidRPr="00995AE4" w:rsidTr="00D90239">
        <w:trPr>
          <w:trHeight w:val="582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13:30-14:30</w:t>
            </w:r>
          </w:p>
        </w:tc>
        <w:tc>
          <w:tcPr>
            <w:tcW w:w="1876" w:type="pct"/>
            <w:gridSpan w:val="2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DVM Frank Tuyttens博士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比利时农业渔业及食品研究中心主任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比利时农业渔业及食品研究中心（ILVO）, ILVO也是比利时根特</w:t>
            </w: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lastRenderedPageBreak/>
              <w:t>大学的合作单位，与根特大学联合开展与农业畜牧相关的研发项目。</w:t>
            </w:r>
          </w:p>
        </w:tc>
        <w:tc>
          <w:tcPr>
            <w:tcW w:w="1831" w:type="pct"/>
            <w:gridSpan w:val="2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lastRenderedPageBreak/>
              <w:t>欧洲家禽动物福利管理前沿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宋体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宋体" w:hint="eastAsia"/>
                <w:b/>
                <w:color w:val="000000"/>
                <w:szCs w:val="21"/>
                <w:lang w:val="nl-BE"/>
              </w:rPr>
              <w:t>或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比利时农业渔业及食品研究</w:t>
            </w: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lastRenderedPageBreak/>
              <w:t>中心</w:t>
            </w:r>
          </w:p>
        </w:tc>
      </w:tr>
      <w:tr w:rsidR="00552B94" w:rsidRPr="00995AE4" w:rsidTr="00D90239">
        <w:trPr>
          <w:trHeight w:val="350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lastRenderedPageBreak/>
              <w:t>15:00-17：00</w:t>
            </w:r>
          </w:p>
        </w:tc>
        <w:tc>
          <w:tcPr>
            <w:tcW w:w="4286" w:type="pct"/>
            <w:gridSpan w:val="5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宋体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参观</w:t>
            </w: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比利时农业渔业及食品研究中心</w:t>
            </w:r>
          </w:p>
        </w:tc>
      </w:tr>
      <w:tr w:rsidR="00552B94" w:rsidRPr="00995AE4" w:rsidTr="00D90239">
        <w:trPr>
          <w:trHeight w:val="393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6月13日 周三</w:t>
            </w:r>
          </w:p>
        </w:tc>
      </w:tr>
      <w:tr w:rsidR="00552B94" w:rsidRPr="00995AE4" w:rsidTr="00D90239">
        <w:trPr>
          <w:trHeight w:val="582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9:00-11:30</w:t>
            </w:r>
          </w:p>
        </w:tc>
        <w:tc>
          <w:tcPr>
            <w:tcW w:w="1876" w:type="pct"/>
            <w:gridSpan w:val="2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Rood Bont先生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欧洲核心农业出版社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肉鸡信号的作者</w:t>
            </w:r>
          </w:p>
        </w:tc>
        <w:tc>
          <w:tcPr>
            <w:tcW w:w="1831" w:type="pct"/>
            <w:gridSpan w:val="2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禽场管理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-了解您的养殖动物，抓住养殖动物的关键信号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兽医学院</w:t>
            </w:r>
          </w:p>
        </w:tc>
      </w:tr>
      <w:tr w:rsidR="00552B94" w:rsidRPr="00995AE4" w:rsidTr="00D90239">
        <w:trPr>
          <w:trHeight w:val="582"/>
          <w:jc w:val="center"/>
        </w:trPr>
        <w:tc>
          <w:tcPr>
            <w:tcW w:w="714" w:type="pct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11:30-13:00</w:t>
            </w:r>
          </w:p>
        </w:tc>
        <w:tc>
          <w:tcPr>
            <w:tcW w:w="3706" w:type="pct"/>
            <w:gridSpan w:val="4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午餐</w:t>
            </w:r>
          </w:p>
        </w:tc>
        <w:tc>
          <w:tcPr>
            <w:tcW w:w="580" w:type="pct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 xml:space="preserve">兽医学院 </w:t>
            </w:r>
          </w:p>
        </w:tc>
      </w:tr>
      <w:tr w:rsidR="00552B94" w:rsidRPr="00995AE4" w:rsidTr="00D90239">
        <w:trPr>
          <w:trHeight w:val="582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14:00-16:30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参观养殖场 (参观养殖场需要洗澡才能进入，可能耗时较长)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宋体" w:hint="eastAsia"/>
                <w:b/>
                <w:color w:val="000000"/>
                <w:szCs w:val="21"/>
                <w:lang w:val="nl-BE"/>
              </w:rPr>
              <w:t>具体位置待定</w:t>
            </w:r>
          </w:p>
        </w:tc>
      </w:tr>
      <w:tr w:rsidR="00552B94" w:rsidRPr="00995AE4" w:rsidTr="00D90239">
        <w:trPr>
          <w:trHeight w:val="582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17:30-17:30</w:t>
            </w:r>
          </w:p>
        </w:tc>
        <w:tc>
          <w:tcPr>
            <w:tcW w:w="4286" w:type="pct"/>
            <w:gridSpan w:val="5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宋体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前往科特赖克（kortrijk）或根特</w:t>
            </w:r>
          </w:p>
        </w:tc>
      </w:tr>
      <w:tr w:rsidR="00552B94" w:rsidRPr="00995AE4" w:rsidTr="00D90239">
        <w:trPr>
          <w:trHeight w:val="37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6月14日 周四</w:t>
            </w:r>
          </w:p>
        </w:tc>
      </w:tr>
      <w:tr w:rsidR="00552B94" w:rsidRPr="00995AE4" w:rsidTr="00D90239">
        <w:trPr>
          <w:trHeight w:val="874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fr-FR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9:00-11:30</w:t>
            </w:r>
          </w:p>
        </w:tc>
        <w:tc>
          <w:tcPr>
            <w:tcW w:w="1876" w:type="pct"/>
            <w:gridSpan w:val="2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fr-FR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fr-FR"/>
              </w:rPr>
              <w:t>Prof. Dr. Ir. Joris Michiels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fr-FR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fr-FR"/>
              </w:rPr>
              <w:t>根特大学动物科学及生物工程学院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fr-FR"/>
              </w:rPr>
              <w:t>终身教授</w:t>
            </w:r>
          </w:p>
        </w:tc>
        <w:tc>
          <w:tcPr>
            <w:tcW w:w="1831" w:type="pct"/>
            <w:gridSpan w:val="2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家禽营养饲喂前沿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兽医学院</w:t>
            </w:r>
          </w:p>
        </w:tc>
      </w:tr>
      <w:tr w:rsidR="00552B94" w:rsidRPr="00995AE4" w:rsidTr="00D90239">
        <w:trPr>
          <w:trHeight w:val="692"/>
          <w:jc w:val="center"/>
        </w:trPr>
        <w:tc>
          <w:tcPr>
            <w:tcW w:w="714" w:type="pct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11:30-13:00</w:t>
            </w:r>
          </w:p>
        </w:tc>
        <w:tc>
          <w:tcPr>
            <w:tcW w:w="3706" w:type="pct"/>
            <w:gridSpan w:val="4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午餐</w:t>
            </w:r>
          </w:p>
        </w:tc>
        <w:tc>
          <w:tcPr>
            <w:tcW w:w="580" w:type="pct"/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 xml:space="preserve">兽医学院 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14:00-17:00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孵化场参观学习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待定</w:t>
            </w:r>
          </w:p>
        </w:tc>
      </w:tr>
      <w:tr w:rsidR="00552B94" w:rsidRPr="00995AE4" w:rsidTr="00D90239">
        <w:trPr>
          <w:trHeight w:val="379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6月15日 周五</w:t>
            </w:r>
          </w:p>
        </w:tc>
      </w:tr>
      <w:tr w:rsidR="00552B94" w:rsidRPr="00995AE4" w:rsidTr="00D90239">
        <w:trPr>
          <w:trHeight w:val="71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9:00-11:30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讲课专家联系中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智能养殖和生产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兽医学院</w:t>
            </w:r>
          </w:p>
        </w:tc>
      </w:tr>
      <w:tr w:rsidR="00552B94" w:rsidRPr="00995AE4" w:rsidTr="00D90239">
        <w:trPr>
          <w:trHeight w:val="68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11:30-13:00</w:t>
            </w:r>
          </w:p>
        </w:tc>
        <w:tc>
          <w:tcPr>
            <w:tcW w:w="3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i/>
                <w:color w:val="000000"/>
                <w:szCs w:val="21"/>
                <w:u w:val="single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午餐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根特大学</w:t>
            </w:r>
          </w:p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 xml:space="preserve">兽医学院 </w:t>
            </w:r>
          </w:p>
        </w:tc>
      </w:tr>
      <w:tr w:rsidR="00552B94" w:rsidRPr="00995AE4" w:rsidTr="00D90239">
        <w:trPr>
          <w:trHeight w:val="561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szCs w:val="21"/>
                <w:lang w:val="nl-BE"/>
              </w:rPr>
              <w:t>13:30-17:00</w:t>
            </w:r>
          </w:p>
        </w:tc>
        <w:tc>
          <w:tcPr>
            <w:tcW w:w="3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  <w:lang w:val="nl-BE"/>
              </w:rPr>
              <w:t>参观养殖场：智能养殖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联系中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6月16日 周六 6月17日 周日</w:t>
            </w:r>
          </w:p>
        </w:tc>
      </w:tr>
      <w:tr w:rsidR="00552B94" w:rsidRPr="00995AE4" w:rsidTr="00D90239">
        <w:trPr>
          <w:trHeight w:val="519"/>
          <w:jc w:val="center"/>
        </w:trPr>
        <w:tc>
          <w:tcPr>
            <w:tcW w:w="714" w:type="pct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全天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比利时休息，自由活动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布鲁</w:t>
            </w: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塞尔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6月18日 周一</w:t>
            </w:r>
          </w:p>
        </w:tc>
      </w:tr>
      <w:tr w:rsidR="00552B94" w:rsidRPr="00995AE4" w:rsidTr="00D90239">
        <w:trPr>
          <w:trHeight w:val="776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ind w:firstLineChars="100" w:firstLine="211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9:30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拜访FEFAC（欧洲饲料联盟）欧盟总部办公室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讲课：欧洲饲料和养殖的可持续性发展的新趋势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布鲁塞尔</w:t>
            </w:r>
          </w:p>
        </w:tc>
      </w:tr>
      <w:tr w:rsidR="00552B94" w:rsidRPr="00995AE4" w:rsidTr="00D90239">
        <w:trPr>
          <w:trHeight w:val="676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 xml:space="preserve">14:00-16:00 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坐大巴由布鲁塞尔到荷兰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入住荷兰酒店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6月19日 周二</w:t>
            </w:r>
          </w:p>
        </w:tc>
      </w:tr>
      <w:tr w:rsidR="00552B94" w:rsidRPr="00995AE4" w:rsidTr="00D90239">
        <w:trPr>
          <w:trHeight w:val="4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ind w:firstLineChars="100" w:firstLine="211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上午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参观GD动物健康中心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429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ind w:firstLineChars="100" w:firstLine="211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下午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参观荷兰蛋鸡养殖场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lastRenderedPageBreak/>
              <w:t>6月20日 周三</w:t>
            </w:r>
          </w:p>
        </w:tc>
      </w:tr>
      <w:tr w:rsidR="00552B94" w:rsidRPr="00995AE4" w:rsidTr="00D90239">
        <w:trPr>
          <w:trHeight w:val="780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 xml:space="preserve">10:00-16:00 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参观VIV集约畜牧展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参加展会上的技术及参加相关活动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558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17;00-18:00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参加荷兰家禽中心“行业领袖”商务招待会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6月21日 周四</w:t>
            </w:r>
          </w:p>
        </w:tc>
      </w:tr>
      <w:tr w:rsidR="00552B94" w:rsidRPr="00995AE4" w:rsidTr="00D90239">
        <w:trPr>
          <w:trHeight w:val="50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上午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参观荷兰家禽</w:t>
            </w:r>
            <w:r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屠宰场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79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E93BC0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下午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参观VIV集约畜牧展</w:t>
            </w:r>
          </w:p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与</w:t>
            </w: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展商</w:t>
            </w:r>
            <w:r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商务</w:t>
            </w: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对接及参加相关活动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6月22 周五</w:t>
            </w:r>
          </w:p>
        </w:tc>
      </w:tr>
      <w:tr w:rsidR="00552B94" w:rsidRPr="00995AE4" w:rsidTr="00D90239">
        <w:trPr>
          <w:trHeight w:val="496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上午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参观荷兰家禽设备公司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560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下午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 xml:space="preserve">参观SONAC公司 </w:t>
            </w:r>
            <w:r w:rsidRPr="00995AE4">
              <w:rPr>
                <w:rFonts w:ascii="宋体" w:eastAsia="宋体" w:hAnsi="宋体" w:cs="宋体" w:hint="eastAsia"/>
                <w:color w:val="000000"/>
                <w:szCs w:val="21"/>
              </w:rPr>
              <w:t>–</w:t>
            </w: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 xml:space="preserve"> 动物副产品的利益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6月23日 周六</w:t>
            </w:r>
          </w:p>
        </w:tc>
      </w:tr>
      <w:tr w:rsidR="00552B94" w:rsidRPr="00995AE4" w:rsidTr="00D90239">
        <w:trPr>
          <w:trHeight w:val="505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全天</w:t>
            </w: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休息，自由活动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  <w:tr w:rsidR="00552B94" w:rsidRPr="00995AE4" w:rsidTr="00D90239">
        <w:trPr>
          <w:trHeight w:val="467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:rsidR="00552B94" w:rsidRPr="00995AE4" w:rsidRDefault="00552B94" w:rsidP="00D90239">
            <w:pPr>
              <w:jc w:val="center"/>
              <w:rPr>
                <w:rFonts w:ascii="仿宋_GB2312" w:eastAsia="仿宋_GB2312" w:hAnsi="宋体" w:cs="Times New Roman"/>
                <w:b/>
                <w:color w:val="000000"/>
                <w:szCs w:val="21"/>
                <w:lang w:val="nl-BE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  <w:lang w:val="nl-BE"/>
              </w:rPr>
              <w:t>6月24日 周日</w:t>
            </w:r>
          </w:p>
        </w:tc>
      </w:tr>
      <w:tr w:rsidR="00552B94" w:rsidRPr="00995AE4" w:rsidTr="00D90239">
        <w:trPr>
          <w:trHeight w:val="555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2B94" w:rsidRPr="00995AE4" w:rsidRDefault="00552B94" w:rsidP="00D90239">
            <w:pPr>
              <w:rPr>
                <w:rFonts w:ascii="仿宋_GB2312" w:eastAsia="仿宋_GB2312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3706" w:type="pct"/>
            <w:gridSpan w:val="4"/>
            <w:shd w:val="clear" w:color="auto" w:fill="auto"/>
            <w:vAlign w:val="center"/>
          </w:tcPr>
          <w:p w:rsidR="00552B94" w:rsidRPr="00995AE4" w:rsidRDefault="00552B94" w:rsidP="00D90239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 xml:space="preserve">阿姆斯特丹 </w:t>
            </w:r>
            <w:r w:rsidRPr="00995AE4">
              <w:rPr>
                <w:rFonts w:ascii="宋体" w:eastAsia="宋体" w:hAnsi="宋体" w:cs="宋体" w:hint="eastAsia"/>
                <w:color w:val="000000"/>
                <w:szCs w:val="21"/>
              </w:rPr>
              <w:t>–</w:t>
            </w:r>
            <w:r w:rsidRPr="00995AE4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 xml:space="preserve"> 北京 航班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52B94" w:rsidRPr="00A77777" w:rsidRDefault="00552B94" w:rsidP="00D90239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995AE4">
              <w:rPr>
                <w:rFonts w:ascii="仿宋_GB2312" w:eastAsia="仿宋_GB2312" w:hAnsi="宋体" w:cs="Times New Roman" w:hint="eastAsia"/>
                <w:b/>
                <w:color w:val="000000"/>
                <w:szCs w:val="21"/>
              </w:rPr>
              <w:t>荷兰</w:t>
            </w:r>
          </w:p>
        </w:tc>
      </w:tr>
    </w:tbl>
    <w:p w:rsidR="00552B94" w:rsidRPr="007A025C" w:rsidRDefault="00552B94" w:rsidP="00552B94">
      <w:pPr>
        <w:spacing w:line="520" w:lineRule="exact"/>
        <w:ind w:leftChars="-255" w:left="-535" w:firstLineChars="150" w:firstLine="315"/>
        <w:jc w:val="center"/>
        <w:rPr>
          <w:rFonts w:asciiTheme="minorEastAsia" w:hAnsiTheme="minorEastAsia"/>
          <w:szCs w:val="24"/>
        </w:rPr>
      </w:pPr>
    </w:p>
    <w:p w:rsidR="00E75538" w:rsidRDefault="00444103">
      <w:bookmarkStart w:id="0" w:name="_GoBack"/>
      <w:bookmarkEnd w:id="0"/>
    </w:p>
    <w:sectPr w:rsidR="00E7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03" w:rsidRDefault="00444103" w:rsidP="00552B94">
      <w:r>
        <w:separator/>
      </w:r>
    </w:p>
  </w:endnote>
  <w:endnote w:type="continuationSeparator" w:id="0">
    <w:p w:rsidR="00444103" w:rsidRDefault="00444103" w:rsidP="0055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03" w:rsidRDefault="00444103" w:rsidP="00552B94">
      <w:r>
        <w:separator/>
      </w:r>
    </w:p>
  </w:footnote>
  <w:footnote w:type="continuationSeparator" w:id="0">
    <w:p w:rsidR="00444103" w:rsidRDefault="00444103" w:rsidP="0055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B3"/>
    <w:rsid w:val="003A0450"/>
    <w:rsid w:val="00444103"/>
    <w:rsid w:val="00552B94"/>
    <w:rsid w:val="00AB65B3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B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B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B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B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1534</Characters>
  <Application>Microsoft Office Word</Application>
  <DocSecurity>0</DocSecurity>
  <Lines>12</Lines>
  <Paragraphs>3</Paragraphs>
  <ScaleCrop>false</ScaleCrop>
  <Company>P R C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2018-05-03T06:20:00Z</dcterms:created>
  <dcterms:modified xsi:type="dcterms:W3CDTF">2018-05-03T06:20:00Z</dcterms:modified>
</cp:coreProperties>
</file>