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6FC" w:rsidRPr="00690C95" w:rsidRDefault="004666FC" w:rsidP="00AF56EC">
      <w:pPr>
        <w:wordWrap w:val="0"/>
        <w:spacing w:afterLines="100" w:after="240" w:line="580" w:lineRule="exact"/>
        <w:jc w:val="right"/>
        <w:rPr>
          <w:rFonts w:ascii="仿宋_GB2312" w:eastAsia="仿宋_GB2312" w:cs="Times New Roman"/>
          <w:sz w:val="30"/>
          <w:szCs w:val="30"/>
        </w:rPr>
      </w:pPr>
      <w:proofErr w:type="gramStart"/>
      <w:r w:rsidRPr="00690C95">
        <w:rPr>
          <w:rFonts w:ascii="仿宋_GB2312" w:eastAsia="仿宋_GB2312" w:cs="仿宋_GB2312" w:hint="eastAsia"/>
          <w:sz w:val="30"/>
          <w:szCs w:val="30"/>
        </w:rPr>
        <w:t>中畜协函</w:t>
      </w:r>
      <w:proofErr w:type="gramEnd"/>
      <w:r w:rsidRPr="00690C95">
        <w:rPr>
          <w:rFonts w:ascii="仿宋_GB2312" w:eastAsia="仿宋_GB2312" w:cs="仿宋_GB2312" w:hint="eastAsia"/>
          <w:sz w:val="30"/>
          <w:szCs w:val="30"/>
        </w:rPr>
        <w:t>〔</w:t>
      </w:r>
      <w:r w:rsidRPr="00690C95">
        <w:rPr>
          <w:rFonts w:ascii="仿宋_GB2312" w:eastAsia="仿宋_GB2312" w:cs="仿宋_GB2312"/>
          <w:sz w:val="30"/>
          <w:szCs w:val="30"/>
        </w:rPr>
        <w:t>201</w:t>
      </w:r>
      <w:r>
        <w:rPr>
          <w:rFonts w:ascii="仿宋_GB2312" w:eastAsia="仿宋_GB2312" w:cs="仿宋_GB2312"/>
          <w:sz w:val="30"/>
          <w:szCs w:val="30"/>
        </w:rPr>
        <w:t>9</w:t>
      </w:r>
      <w:r w:rsidRPr="00690C95">
        <w:rPr>
          <w:rFonts w:ascii="仿宋_GB2312" w:eastAsia="仿宋_GB2312" w:cs="仿宋_GB2312" w:hint="eastAsia"/>
          <w:sz w:val="30"/>
          <w:szCs w:val="30"/>
        </w:rPr>
        <w:t>〕</w:t>
      </w:r>
      <w:r>
        <w:rPr>
          <w:rFonts w:ascii="仿宋_GB2312" w:eastAsia="仿宋_GB2312" w:cs="仿宋_GB2312" w:hint="eastAsia"/>
          <w:sz w:val="30"/>
          <w:szCs w:val="30"/>
        </w:rPr>
        <w:t>1</w:t>
      </w:r>
      <w:r w:rsidRPr="00690C95">
        <w:rPr>
          <w:rFonts w:ascii="仿宋_GB2312" w:eastAsia="仿宋_GB2312" w:cs="仿宋_GB2312" w:hint="eastAsia"/>
          <w:sz w:val="30"/>
          <w:szCs w:val="30"/>
        </w:rPr>
        <w:t>号</w:t>
      </w:r>
    </w:p>
    <w:p w:rsidR="004666FC" w:rsidRDefault="004666FC" w:rsidP="004666FC">
      <w:pPr>
        <w:spacing w:after="100" w:afterAutospacing="1"/>
        <w:jc w:val="center"/>
        <w:rPr>
          <w:rFonts w:ascii="华文中宋" w:eastAsia="华文中宋" w:hAnsi="华文中宋" w:cs="Times New Roman"/>
          <w:b/>
          <w:sz w:val="36"/>
          <w:szCs w:val="36"/>
        </w:rPr>
      </w:pPr>
      <w:r w:rsidRPr="00BD7C3E">
        <w:rPr>
          <w:rFonts w:ascii="华文中宋" w:eastAsia="华文中宋" w:hAnsi="华文中宋" w:cs="Times New Roman" w:hint="eastAsia"/>
          <w:b/>
          <w:sz w:val="36"/>
          <w:szCs w:val="36"/>
        </w:rPr>
        <w:t>关于举办生猪产业链高质量发展研讨会</w:t>
      </w:r>
      <w:r w:rsidRPr="00BD7C3E">
        <w:rPr>
          <w:rFonts w:ascii="华文中宋" w:eastAsia="华文中宋" w:hAnsi="华文中宋" w:cs="Times New Roman"/>
          <w:b/>
          <w:sz w:val="36"/>
          <w:szCs w:val="36"/>
        </w:rPr>
        <w:br/>
      </w:r>
      <w:r w:rsidRPr="00BD7C3E">
        <w:rPr>
          <w:rFonts w:ascii="华文中宋" w:eastAsia="华文中宋" w:hAnsi="华文中宋" w:cs="Times New Roman" w:hint="eastAsia"/>
          <w:b/>
          <w:sz w:val="36"/>
          <w:szCs w:val="36"/>
        </w:rPr>
        <w:t>暨非洲猪瘟综合防控技术和养殖场生物安全</w:t>
      </w:r>
      <w:r>
        <w:rPr>
          <w:rFonts w:ascii="华文中宋" w:eastAsia="华文中宋" w:hAnsi="华文中宋" w:cs="Times New Roman"/>
          <w:b/>
          <w:sz w:val="36"/>
          <w:szCs w:val="36"/>
        </w:rPr>
        <w:br/>
      </w:r>
      <w:r w:rsidRPr="00BD7C3E">
        <w:rPr>
          <w:rFonts w:ascii="华文中宋" w:eastAsia="华文中宋" w:hAnsi="华文中宋" w:cs="Times New Roman" w:hint="eastAsia"/>
          <w:b/>
          <w:sz w:val="36"/>
          <w:szCs w:val="36"/>
        </w:rPr>
        <w:t>解决方案培训的通知</w:t>
      </w:r>
    </w:p>
    <w:p w:rsidR="004666FC" w:rsidRPr="004666FC" w:rsidRDefault="004666FC" w:rsidP="004666FC">
      <w:pPr>
        <w:spacing w:after="100" w:afterAutospacing="1"/>
        <w:jc w:val="center"/>
        <w:rPr>
          <w:rFonts w:ascii="华文中宋" w:eastAsia="华文中宋" w:hAnsi="华文中宋" w:cs="Times New Roman"/>
          <w:b/>
          <w:sz w:val="36"/>
          <w:szCs w:val="36"/>
        </w:rPr>
      </w:pPr>
      <w:r>
        <w:rPr>
          <w:rFonts w:ascii="华文中宋" w:eastAsia="华文中宋" w:hAnsi="华文中宋" w:cs="Times New Roman" w:hint="eastAsia"/>
          <w:b/>
          <w:sz w:val="36"/>
          <w:szCs w:val="36"/>
        </w:rPr>
        <w:t>（第二轮）</w:t>
      </w:r>
    </w:p>
    <w:p w:rsidR="004666FC" w:rsidRPr="00906DF0" w:rsidRDefault="004666FC" w:rsidP="00BF08BF">
      <w:pPr>
        <w:spacing w:line="600" w:lineRule="exact"/>
        <w:rPr>
          <w:rFonts w:ascii="仿宋_GB2312" w:eastAsia="仿宋_GB2312" w:hAnsi="Times New Roman" w:cs="Times New Roman"/>
          <w:b/>
          <w:bCs/>
          <w:sz w:val="30"/>
          <w:szCs w:val="30"/>
        </w:rPr>
      </w:pPr>
      <w:r w:rsidRPr="00906DF0">
        <w:rPr>
          <w:rFonts w:ascii="仿宋_GB2312" w:eastAsia="仿宋_GB2312" w:hAnsi="Times New Roman" w:cs="仿宋_GB2312" w:hint="eastAsia"/>
          <w:b/>
          <w:bCs/>
          <w:sz w:val="30"/>
          <w:szCs w:val="30"/>
        </w:rPr>
        <w:t>各位会员、有关单位与相关行业从业者：</w:t>
      </w:r>
    </w:p>
    <w:p w:rsidR="004666FC" w:rsidRPr="00906DF0" w:rsidRDefault="004666FC" w:rsidP="00BF08BF">
      <w:pPr>
        <w:spacing w:line="600" w:lineRule="exact"/>
        <w:ind w:firstLineChars="200" w:firstLine="600"/>
        <w:rPr>
          <w:rFonts w:ascii="仿宋_GB2312" w:eastAsia="仿宋_GB2312" w:cs="Times New Roman"/>
          <w:bCs/>
          <w:sz w:val="30"/>
          <w:szCs w:val="30"/>
        </w:rPr>
        <w:sectPr w:rsidR="004666FC" w:rsidRPr="00906DF0" w:rsidSect="00BF08BF">
          <w:footerReference w:type="first" r:id="rId8"/>
          <w:pgSz w:w="11906" w:h="16838"/>
          <w:pgMar w:top="3005" w:right="1418" w:bottom="1440" w:left="1418" w:header="851" w:footer="992" w:gutter="0"/>
          <w:pgNumType w:start="1"/>
          <w:cols w:space="425"/>
          <w:docGrid w:linePitch="312"/>
        </w:sectPr>
      </w:pPr>
      <w:r w:rsidRPr="00906DF0">
        <w:rPr>
          <w:rFonts w:ascii="仿宋_GB2312" w:eastAsia="仿宋_GB2312" w:cs="仿宋_GB2312" w:hint="eastAsia"/>
          <w:sz w:val="30"/>
          <w:szCs w:val="30"/>
        </w:rPr>
        <w:t>近年来，随着人民群众对肉类产品品质要求的不断提高，我国生猪产业及其上下游相关行业得到了快速提升。但目前仍然面临着品种资源安全、环境保护安全、产品质量安全、养殖效率低下和疫病问题突出等多方面难点。特别是在2018年8月以来，国内非洲猪瘟疫情持续发酵，对生猪养殖、调运、屠宰、饲料兽药和肉制品生产等相关行业影响巨大，养殖场（户）持续减少，存栏数量不断下降，收购价格一片混乱。为有效防控非洲猪瘟，农业农村部连续出台了针对饲料、兽药、生猪调运等多项规章制度，并对《生猪产地检疫规程》和《生猪屠宰检疫规程》进行了修订。一系列的政策表明，禁止生猪大范围调运已成趋势，“南猪北养，东猪西进”模式将会暂缓。“后非洲猪瘟时代”从养殖模式到饲料兽药，再到冷链运输，甚至猪肉消费习惯，生猪产业链的方方面面都将迎来重大变局，历史拐点已经到来。</w:t>
      </w:r>
      <w:r w:rsidR="007B2BBA" w:rsidRPr="00906DF0">
        <w:rPr>
          <w:rFonts w:ascii="仿宋_GB2312" w:eastAsia="仿宋_GB2312" w:cs="仿宋_GB2312" w:hint="eastAsia"/>
          <w:sz w:val="30"/>
          <w:szCs w:val="30"/>
        </w:rPr>
        <w:t>为有</w:t>
      </w:r>
      <w:r w:rsidR="00906DF0" w:rsidRPr="00906DF0">
        <w:rPr>
          <w:rFonts w:ascii="仿宋_GB2312" w:eastAsia="仿宋_GB2312" w:cs="Times New Roman" w:hint="eastAsia"/>
          <w:bCs/>
          <w:sz w:val="30"/>
          <w:szCs w:val="30"/>
        </w:rPr>
        <w:t>效防控非洲猪瘟，提升疫情处置能力，加快企业转型升级，确保产业</w:t>
      </w:r>
    </w:p>
    <w:p w:rsidR="004666FC" w:rsidRPr="00906DF0" w:rsidRDefault="00BF08BF" w:rsidP="00BF08BF">
      <w:pPr>
        <w:spacing w:line="600" w:lineRule="exact"/>
        <w:rPr>
          <w:rFonts w:ascii="仿宋_GB2312" w:eastAsia="仿宋_GB2312" w:cs="Times New Roman"/>
          <w:bCs/>
          <w:sz w:val="30"/>
          <w:szCs w:val="30"/>
        </w:rPr>
      </w:pPr>
      <w:r w:rsidRPr="00BF08BF">
        <w:rPr>
          <w:rFonts w:ascii="仿宋_GB2312" w:eastAsia="仿宋_GB2312" w:cs="Times New Roman" w:hint="eastAsia"/>
          <w:bCs/>
          <w:sz w:val="30"/>
          <w:szCs w:val="30"/>
        </w:rPr>
        <w:lastRenderedPageBreak/>
        <w:t>高质量可持续健康发展，中国畜牧业协会拟定于4月24-26日在成都举办“生猪产业链高质量发展研讨会暨非洲猪瘟综合防控技术和养殖</w:t>
      </w:r>
      <w:r w:rsidR="004666FC" w:rsidRPr="00906DF0">
        <w:rPr>
          <w:rFonts w:ascii="仿宋_GB2312" w:eastAsia="仿宋_GB2312" w:cs="Times New Roman" w:hint="eastAsia"/>
          <w:bCs/>
          <w:sz w:val="30"/>
          <w:szCs w:val="30"/>
        </w:rPr>
        <w:t>场生物安全解决方案” 培训大会。大会将以“精准施政、格局重组、构建生态、技术突破、跨界融合”为方向，打破行业壁垒，汇聚国内外“产学研”精英，聚焦产业热点，直</w:t>
      </w:r>
      <w:proofErr w:type="gramStart"/>
      <w:r w:rsidR="004666FC" w:rsidRPr="00906DF0">
        <w:rPr>
          <w:rFonts w:ascii="仿宋_GB2312" w:eastAsia="仿宋_GB2312" w:cs="Times New Roman" w:hint="eastAsia"/>
          <w:bCs/>
          <w:sz w:val="30"/>
          <w:szCs w:val="30"/>
        </w:rPr>
        <w:t>击行业</w:t>
      </w:r>
      <w:proofErr w:type="gramEnd"/>
      <w:r w:rsidR="004666FC" w:rsidRPr="00906DF0">
        <w:rPr>
          <w:rFonts w:ascii="仿宋_GB2312" w:eastAsia="仿宋_GB2312" w:cs="Times New Roman" w:hint="eastAsia"/>
          <w:bCs/>
          <w:sz w:val="30"/>
          <w:szCs w:val="30"/>
        </w:rPr>
        <w:t>难题，立足培训交流。我们将搭建平台为各界同仁带来从政策解读、理论研究到终端应用的解决方案，交流和分享发展成果，助力生猪产业发展新时代。现将有关事宜通知如下：</w:t>
      </w:r>
    </w:p>
    <w:p w:rsidR="004666FC" w:rsidRPr="00906DF0" w:rsidRDefault="004666FC" w:rsidP="00BF08BF">
      <w:pPr>
        <w:spacing w:line="600" w:lineRule="exact"/>
        <w:rPr>
          <w:rFonts w:ascii="仿宋_GB2312" w:eastAsia="仿宋_GB2312" w:cs="Times New Roman"/>
          <w:b/>
          <w:bCs/>
          <w:sz w:val="30"/>
          <w:szCs w:val="30"/>
        </w:rPr>
      </w:pPr>
      <w:r w:rsidRPr="00906DF0">
        <w:rPr>
          <w:rFonts w:ascii="仿宋_GB2312" w:eastAsia="仿宋_GB2312" w:cs="Times New Roman" w:hint="eastAsia"/>
          <w:b/>
          <w:bCs/>
          <w:sz w:val="30"/>
          <w:szCs w:val="30"/>
        </w:rPr>
        <w:t>一、主办单位 ：中国畜牧业协会</w:t>
      </w:r>
    </w:p>
    <w:p w:rsidR="004666FC" w:rsidRPr="00906DF0" w:rsidRDefault="004666FC" w:rsidP="00BF08BF">
      <w:pPr>
        <w:spacing w:line="600" w:lineRule="exact"/>
        <w:rPr>
          <w:rFonts w:ascii="仿宋_GB2312" w:eastAsia="仿宋_GB2312" w:cs="Times New Roman"/>
          <w:bCs/>
          <w:sz w:val="30"/>
          <w:szCs w:val="30"/>
        </w:rPr>
      </w:pPr>
      <w:r w:rsidRPr="00906DF0">
        <w:rPr>
          <w:rFonts w:ascii="仿宋_GB2312" w:eastAsia="仿宋_GB2312" w:cs="Times New Roman" w:hint="eastAsia"/>
          <w:b/>
          <w:bCs/>
          <w:sz w:val="30"/>
          <w:szCs w:val="30"/>
        </w:rPr>
        <w:t>二、承办单位：</w:t>
      </w:r>
      <w:r w:rsidRPr="00906DF0">
        <w:rPr>
          <w:rFonts w:ascii="仿宋_GB2312" w:eastAsia="仿宋_GB2312" w:cs="Times New Roman" w:hint="eastAsia"/>
          <w:bCs/>
          <w:sz w:val="30"/>
          <w:szCs w:val="30"/>
        </w:rPr>
        <w:t>北京创维未来信息咨询中心</w:t>
      </w:r>
    </w:p>
    <w:p w:rsidR="007B2BBA" w:rsidRPr="00906DF0" w:rsidRDefault="007B2BBA" w:rsidP="00BF08BF">
      <w:pPr>
        <w:spacing w:line="600" w:lineRule="exact"/>
        <w:ind w:left="1920" w:firstLineChars="110" w:firstLine="330"/>
        <w:rPr>
          <w:rFonts w:ascii="仿宋_GB2312" w:eastAsia="仿宋_GB2312" w:cs="Times New Roman"/>
          <w:bCs/>
          <w:sz w:val="30"/>
          <w:szCs w:val="30"/>
        </w:rPr>
      </w:pPr>
      <w:r w:rsidRPr="00906DF0">
        <w:rPr>
          <w:rFonts w:ascii="仿宋_GB2312" w:eastAsia="仿宋_GB2312" w:cs="Times New Roman" w:hint="eastAsia"/>
          <w:bCs/>
          <w:sz w:val="30"/>
          <w:szCs w:val="30"/>
        </w:rPr>
        <w:t>中国养殖网</w:t>
      </w:r>
    </w:p>
    <w:p w:rsidR="00AA5583" w:rsidRPr="00906DF0" w:rsidRDefault="004666FC" w:rsidP="00AA5583">
      <w:pPr>
        <w:spacing w:line="600" w:lineRule="exact"/>
        <w:rPr>
          <w:rFonts w:ascii="仿宋_GB2312" w:eastAsia="仿宋_GB2312" w:cs="Times New Roman"/>
          <w:bCs/>
          <w:sz w:val="30"/>
          <w:szCs w:val="30"/>
        </w:rPr>
      </w:pPr>
      <w:r w:rsidRPr="00906DF0">
        <w:rPr>
          <w:rFonts w:ascii="仿宋_GB2312" w:eastAsia="仿宋_GB2312" w:cs="Times New Roman" w:hint="eastAsia"/>
          <w:b/>
          <w:bCs/>
          <w:sz w:val="30"/>
          <w:szCs w:val="30"/>
        </w:rPr>
        <w:t>三、</w:t>
      </w:r>
      <w:r w:rsidR="00AA5583" w:rsidRPr="00906DF0">
        <w:rPr>
          <w:rFonts w:ascii="仿宋_GB2312" w:eastAsia="仿宋_GB2312" w:cs="Times New Roman" w:hint="eastAsia"/>
          <w:b/>
          <w:bCs/>
          <w:sz w:val="30"/>
          <w:szCs w:val="30"/>
        </w:rPr>
        <w:t>赞助单位：</w:t>
      </w:r>
      <w:r w:rsidR="00AA5583" w:rsidRPr="00906DF0">
        <w:rPr>
          <w:rFonts w:ascii="仿宋_GB2312" w:eastAsia="仿宋_GB2312" w:cs="Times New Roman" w:hint="eastAsia"/>
          <w:bCs/>
          <w:sz w:val="30"/>
          <w:szCs w:val="30"/>
        </w:rPr>
        <w:t>四川天兆猪业股份有限公司（冠名赞助）</w:t>
      </w:r>
    </w:p>
    <w:p w:rsidR="00AA5583" w:rsidRPr="00906DF0" w:rsidRDefault="00AA5583" w:rsidP="00AA5583">
      <w:pPr>
        <w:spacing w:line="600" w:lineRule="exact"/>
        <w:ind w:firstLineChars="750" w:firstLine="2250"/>
        <w:rPr>
          <w:rFonts w:ascii="仿宋_GB2312" w:eastAsia="仿宋_GB2312" w:cs="Times New Roman"/>
          <w:bCs/>
          <w:sz w:val="30"/>
          <w:szCs w:val="30"/>
        </w:rPr>
      </w:pPr>
      <w:r w:rsidRPr="00906DF0">
        <w:rPr>
          <w:rFonts w:ascii="仿宋_GB2312" w:eastAsia="仿宋_GB2312" w:cs="Times New Roman" w:hint="eastAsia"/>
          <w:bCs/>
          <w:sz w:val="30"/>
          <w:szCs w:val="30"/>
        </w:rPr>
        <w:t>诚招中……</w:t>
      </w:r>
    </w:p>
    <w:p w:rsidR="00AA5583" w:rsidRPr="00906DF0" w:rsidRDefault="007B2BBA" w:rsidP="00AA5583">
      <w:pPr>
        <w:spacing w:line="600" w:lineRule="exact"/>
        <w:rPr>
          <w:rFonts w:ascii="仿宋_GB2312" w:eastAsia="仿宋_GB2312" w:cs="Times New Roman"/>
          <w:bCs/>
          <w:sz w:val="30"/>
          <w:szCs w:val="30"/>
        </w:rPr>
      </w:pPr>
      <w:r w:rsidRPr="00906DF0">
        <w:rPr>
          <w:rFonts w:ascii="仿宋_GB2312" w:eastAsia="仿宋_GB2312" w:cs="Times New Roman" w:hint="eastAsia"/>
          <w:b/>
          <w:bCs/>
          <w:sz w:val="30"/>
          <w:szCs w:val="30"/>
        </w:rPr>
        <w:t>四、</w:t>
      </w:r>
      <w:r w:rsidR="00AA5583" w:rsidRPr="00906DF0">
        <w:rPr>
          <w:rFonts w:ascii="仿宋_GB2312" w:eastAsia="仿宋_GB2312" w:cs="Times New Roman" w:hint="eastAsia"/>
          <w:b/>
          <w:bCs/>
          <w:sz w:val="30"/>
          <w:szCs w:val="30"/>
        </w:rPr>
        <w:t>协办单位：</w:t>
      </w:r>
      <w:r w:rsidR="00AA5583" w:rsidRPr="00906DF0">
        <w:rPr>
          <w:rFonts w:ascii="仿宋_GB2312" w:eastAsia="仿宋_GB2312" w:cs="Times New Roman" w:hint="eastAsia"/>
          <w:bCs/>
          <w:sz w:val="30"/>
          <w:szCs w:val="30"/>
        </w:rPr>
        <w:t>诚招中……</w:t>
      </w:r>
    </w:p>
    <w:p w:rsidR="00E7627E" w:rsidRPr="00906DF0" w:rsidRDefault="00E7627E" w:rsidP="00BF08BF">
      <w:pPr>
        <w:spacing w:line="600" w:lineRule="exact"/>
        <w:rPr>
          <w:rFonts w:ascii="仿宋_GB2312" w:eastAsia="仿宋_GB2312" w:cs="Times New Roman"/>
          <w:bCs/>
          <w:sz w:val="30"/>
          <w:szCs w:val="30"/>
        </w:rPr>
      </w:pPr>
      <w:r w:rsidRPr="00906DF0">
        <w:rPr>
          <w:rFonts w:ascii="仿宋_GB2312" w:eastAsia="仿宋_GB2312" w:cs="Times New Roman" w:hint="eastAsia"/>
          <w:b/>
          <w:bCs/>
          <w:sz w:val="30"/>
          <w:szCs w:val="30"/>
        </w:rPr>
        <w:t>五、时间：</w:t>
      </w:r>
      <w:r w:rsidRPr="00906DF0">
        <w:rPr>
          <w:rFonts w:ascii="仿宋_GB2312" w:eastAsia="仿宋_GB2312" w:cs="Times New Roman" w:hint="eastAsia"/>
          <w:bCs/>
          <w:sz w:val="30"/>
          <w:szCs w:val="30"/>
        </w:rPr>
        <w:t>2019年4月24-26日（24日全天报到）</w:t>
      </w:r>
    </w:p>
    <w:p w:rsidR="00341A4A" w:rsidRPr="00906DF0" w:rsidRDefault="00341A4A" w:rsidP="00BF08BF">
      <w:pPr>
        <w:spacing w:line="600" w:lineRule="exact"/>
        <w:rPr>
          <w:rFonts w:ascii="仿宋_GB2312" w:eastAsia="仿宋_GB2312" w:cs="Times New Roman"/>
          <w:bCs/>
          <w:sz w:val="30"/>
          <w:szCs w:val="30"/>
        </w:rPr>
      </w:pPr>
      <w:r w:rsidRPr="00906DF0">
        <w:rPr>
          <w:rFonts w:ascii="仿宋_GB2312" w:eastAsia="仿宋_GB2312" w:cs="Times New Roman" w:hint="eastAsia"/>
          <w:b/>
          <w:bCs/>
          <w:sz w:val="30"/>
          <w:szCs w:val="30"/>
        </w:rPr>
        <w:t>六、地点：</w:t>
      </w:r>
      <w:r w:rsidRPr="00906DF0">
        <w:rPr>
          <w:rFonts w:ascii="仿宋_GB2312" w:eastAsia="仿宋_GB2312" w:cs="Times New Roman" w:hint="eastAsia"/>
          <w:bCs/>
          <w:sz w:val="30"/>
          <w:szCs w:val="30"/>
        </w:rPr>
        <w:t>成都赛仑吉地大酒店</w:t>
      </w:r>
      <w:r w:rsidR="00182BB0" w:rsidRPr="00906DF0">
        <w:rPr>
          <w:rFonts w:ascii="仿宋_GB2312" w:eastAsia="仿宋_GB2312" w:cs="Times New Roman" w:hint="eastAsia"/>
          <w:bCs/>
          <w:sz w:val="30"/>
          <w:szCs w:val="30"/>
        </w:rPr>
        <w:t>（交通路线见附件2）</w:t>
      </w:r>
    </w:p>
    <w:p w:rsidR="00341A4A" w:rsidRPr="00906DF0" w:rsidRDefault="00341A4A" w:rsidP="00BF08BF">
      <w:pPr>
        <w:spacing w:line="600" w:lineRule="exact"/>
        <w:ind w:firstLineChars="200" w:firstLine="600"/>
        <w:rPr>
          <w:rFonts w:ascii="仿宋_GB2312" w:eastAsia="仿宋_GB2312" w:cs="Times New Roman"/>
          <w:b/>
          <w:bCs/>
          <w:sz w:val="30"/>
          <w:szCs w:val="30"/>
        </w:rPr>
      </w:pPr>
      <w:r w:rsidRPr="00906DF0">
        <w:rPr>
          <w:rFonts w:ascii="仿宋_GB2312" w:eastAsia="仿宋_GB2312" w:cs="Times New Roman" w:hint="eastAsia"/>
          <w:bCs/>
          <w:sz w:val="30"/>
          <w:szCs w:val="30"/>
        </w:rPr>
        <w:t>（成都市双流区</w:t>
      </w:r>
      <w:proofErr w:type="gramStart"/>
      <w:r w:rsidRPr="00906DF0">
        <w:rPr>
          <w:rFonts w:ascii="仿宋_GB2312" w:eastAsia="仿宋_GB2312" w:cs="Times New Roman" w:hint="eastAsia"/>
          <w:bCs/>
          <w:sz w:val="30"/>
          <w:szCs w:val="30"/>
        </w:rPr>
        <w:t>蛟龙港蛟龙</w:t>
      </w:r>
      <w:proofErr w:type="gramEnd"/>
      <w:r w:rsidRPr="00906DF0">
        <w:rPr>
          <w:rFonts w:ascii="仿宋_GB2312" w:eastAsia="仿宋_GB2312" w:cs="Times New Roman" w:hint="eastAsia"/>
          <w:bCs/>
          <w:sz w:val="30"/>
          <w:szCs w:val="30"/>
        </w:rPr>
        <w:t>大道426号028-85723333）</w:t>
      </w:r>
    </w:p>
    <w:p w:rsidR="004666FC" w:rsidRPr="00906DF0" w:rsidRDefault="00341A4A" w:rsidP="00BF08BF">
      <w:pPr>
        <w:spacing w:line="600" w:lineRule="exact"/>
        <w:rPr>
          <w:rFonts w:ascii="仿宋_GB2312" w:eastAsia="仿宋_GB2312" w:cs="Times New Roman"/>
          <w:b/>
          <w:bCs/>
          <w:sz w:val="30"/>
          <w:szCs w:val="30"/>
        </w:rPr>
      </w:pPr>
      <w:r w:rsidRPr="00906DF0">
        <w:rPr>
          <w:rFonts w:ascii="仿宋_GB2312" w:eastAsia="仿宋_GB2312" w:cs="Times New Roman" w:hint="eastAsia"/>
          <w:b/>
          <w:bCs/>
          <w:sz w:val="30"/>
          <w:szCs w:val="30"/>
        </w:rPr>
        <w:t>七、</w:t>
      </w:r>
      <w:r w:rsidR="004666FC" w:rsidRPr="00906DF0">
        <w:rPr>
          <w:rFonts w:ascii="仿宋_GB2312" w:eastAsia="仿宋_GB2312" w:cs="Times New Roman" w:hint="eastAsia"/>
          <w:b/>
          <w:bCs/>
          <w:sz w:val="30"/>
          <w:szCs w:val="30"/>
        </w:rPr>
        <w:t>会议内容</w:t>
      </w:r>
    </w:p>
    <w:p w:rsidR="00AD1692" w:rsidRPr="00906DF0" w:rsidRDefault="00AD1692" w:rsidP="00BF08BF">
      <w:pPr>
        <w:spacing w:line="600" w:lineRule="exact"/>
        <w:ind w:firstLineChars="200" w:firstLine="602"/>
        <w:rPr>
          <w:rFonts w:ascii="仿宋_GB2312" w:eastAsia="仿宋_GB2312" w:cs="Times New Roman"/>
          <w:b/>
          <w:bCs/>
          <w:sz w:val="30"/>
          <w:szCs w:val="30"/>
        </w:rPr>
      </w:pPr>
      <w:r w:rsidRPr="00906DF0">
        <w:rPr>
          <w:rFonts w:ascii="仿宋_GB2312" w:eastAsia="仿宋_GB2312" w:cs="Times New Roman" w:hint="eastAsia"/>
          <w:b/>
          <w:bCs/>
          <w:sz w:val="30"/>
          <w:szCs w:val="30"/>
        </w:rPr>
        <w:t>25</w:t>
      </w:r>
      <w:r w:rsidR="00900F8D" w:rsidRPr="00906DF0">
        <w:rPr>
          <w:rFonts w:ascii="仿宋_GB2312" w:eastAsia="仿宋_GB2312" w:cs="Times New Roman" w:hint="eastAsia"/>
          <w:b/>
          <w:bCs/>
          <w:sz w:val="30"/>
          <w:szCs w:val="30"/>
        </w:rPr>
        <w:t>日上午</w:t>
      </w:r>
      <w:r w:rsidRPr="00906DF0">
        <w:rPr>
          <w:rFonts w:ascii="仿宋_GB2312" w:eastAsia="仿宋_GB2312" w:cs="Times New Roman" w:hint="eastAsia"/>
          <w:b/>
          <w:bCs/>
          <w:sz w:val="30"/>
          <w:szCs w:val="30"/>
        </w:rPr>
        <w:t>（综合）</w:t>
      </w:r>
      <w:r w:rsidR="00900F8D" w:rsidRPr="00906DF0">
        <w:rPr>
          <w:rFonts w:ascii="仿宋_GB2312" w:eastAsia="仿宋_GB2312" w:cs="Times New Roman" w:hint="eastAsia"/>
          <w:b/>
          <w:bCs/>
          <w:sz w:val="30"/>
          <w:szCs w:val="30"/>
        </w:rPr>
        <w:t>：</w:t>
      </w:r>
    </w:p>
    <w:p w:rsidR="00AD1692" w:rsidRPr="00906DF0" w:rsidRDefault="00AD1692" w:rsidP="00BF08BF">
      <w:pPr>
        <w:spacing w:line="600" w:lineRule="exact"/>
        <w:ind w:firstLineChars="200" w:firstLine="600"/>
        <w:rPr>
          <w:rFonts w:ascii="仿宋_GB2312" w:eastAsia="仿宋_GB2312" w:cs="Times New Roman"/>
          <w:bCs/>
          <w:sz w:val="30"/>
          <w:szCs w:val="30"/>
        </w:rPr>
      </w:pPr>
      <w:r w:rsidRPr="00906DF0">
        <w:rPr>
          <w:rFonts w:ascii="仿宋_GB2312" w:eastAsia="仿宋_GB2312" w:cs="Times New Roman" w:hint="eastAsia"/>
          <w:bCs/>
          <w:sz w:val="30"/>
          <w:szCs w:val="30"/>
        </w:rPr>
        <w:t>1.非洲猪瘟的防控措施及政策解读</w:t>
      </w:r>
      <w:r w:rsidR="00906DF0">
        <w:rPr>
          <w:rFonts w:ascii="仿宋_GB2312" w:eastAsia="仿宋_GB2312" w:cs="Times New Roman" w:hint="eastAsia"/>
          <w:bCs/>
          <w:sz w:val="30"/>
          <w:szCs w:val="30"/>
        </w:rPr>
        <w:t>；</w:t>
      </w:r>
    </w:p>
    <w:p w:rsidR="00AD1692" w:rsidRPr="00906DF0" w:rsidRDefault="00AD1692" w:rsidP="00BF08BF">
      <w:pPr>
        <w:spacing w:line="600" w:lineRule="exact"/>
        <w:ind w:firstLineChars="200" w:firstLine="600"/>
        <w:rPr>
          <w:rFonts w:ascii="仿宋_GB2312" w:eastAsia="仿宋_GB2312" w:cs="Times New Roman"/>
          <w:bCs/>
          <w:sz w:val="30"/>
          <w:szCs w:val="30"/>
        </w:rPr>
      </w:pPr>
      <w:r w:rsidRPr="00906DF0">
        <w:rPr>
          <w:rFonts w:ascii="仿宋_GB2312" w:eastAsia="仿宋_GB2312" w:cs="Times New Roman" w:hint="eastAsia"/>
          <w:bCs/>
          <w:sz w:val="30"/>
          <w:szCs w:val="30"/>
        </w:rPr>
        <w:t>2.非洲猪瘟发生对我国生猪产业发展的影响</w:t>
      </w:r>
      <w:r w:rsidR="00906DF0">
        <w:rPr>
          <w:rFonts w:ascii="仿宋_GB2312" w:eastAsia="仿宋_GB2312" w:cs="Times New Roman" w:hint="eastAsia"/>
          <w:bCs/>
          <w:sz w:val="30"/>
          <w:szCs w:val="30"/>
        </w:rPr>
        <w:t>；</w:t>
      </w:r>
    </w:p>
    <w:p w:rsidR="00AD1692" w:rsidRPr="00906DF0" w:rsidRDefault="00AD1692" w:rsidP="00BF08BF">
      <w:pPr>
        <w:spacing w:line="600" w:lineRule="exact"/>
        <w:ind w:firstLineChars="200" w:firstLine="600"/>
        <w:rPr>
          <w:rFonts w:ascii="仿宋_GB2312" w:eastAsia="仿宋_GB2312" w:cs="Times New Roman"/>
          <w:bCs/>
          <w:sz w:val="30"/>
          <w:szCs w:val="30"/>
        </w:rPr>
      </w:pPr>
      <w:r w:rsidRPr="00906DF0">
        <w:rPr>
          <w:rFonts w:ascii="仿宋_GB2312" w:eastAsia="仿宋_GB2312" w:cs="Times New Roman" w:hint="eastAsia"/>
          <w:bCs/>
          <w:sz w:val="30"/>
          <w:szCs w:val="30"/>
        </w:rPr>
        <w:t>3.非洲猪瘟的流行病学调查，检测与诊断、疫苗研发的最新进展</w:t>
      </w:r>
      <w:r w:rsidR="00906DF0">
        <w:rPr>
          <w:rFonts w:ascii="仿宋_GB2312" w:eastAsia="仿宋_GB2312" w:cs="Times New Roman" w:hint="eastAsia"/>
          <w:bCs/>
          <w:sz w:val="30"/>
          <w:szCs w:val="30"/>
        </w:rPr>
        <w:t>；</w:t>
      </w:r>
    </w:p>
    <w:p w:rsidR="00AD1692" w:rsidRPr="00906DF0" w:rsidRDefault="00AD1692" w:rsidP="00BF08BF">
      <w:pPr>
        <w:spacing w:line="600" w:lineRule="exact"/>
        <w:ind w:firstLineChars="200" w:firstLine="600"/>
        <w:rPr>
          <w:rFonts w:ascii="仿宋_GB2312" w:eastAsia="仿宋_GB2312" w:cs="Times New Roman"/>
          <w:bCs/>
          <w:sz w:val="30"/>
          <w:szCs w:val="30"/>
        </w:rPr>
      </w:pPr>
      <w:r w:rsidRPr="00906DF0">
        <w:rPr>
          <w:rFonts w:ascii="仿宋_GB2312" w:eastAsia="仿宋_GB2312" w:cs="Times New Roman" w:hint="eastAsia"/>
          <w:bCs/>
          <w:sz w:val="30"/>
          <w:szCs w:val="30"/>
        </w:rPr>
        <w:t>4.国外非洲猪瘟生物安全防控策略和发病清场后复产经验介绍。</w:t>
      </w:r>
    </w:p>
    <w:p w:rsidR="00D73CED" w:rsidRPr="00906DF0" w:rsidRDefault="00AD1692" w:rsidP="00BF08BF">
      <w:pPr>
        <w:spacing w:line="600" w:lineRule="exact"/>
        <w:ind w:firstLineChars="200" w:firstLine="602"/>
        <w:rPr>
          <w:rFonts w:ascii="仿宋_GB2312" w:eastAsia="仿宋_GB2312" w:cs="Times New Roman"/>
          <w:b/>
          <w:bCs/>
          <w:sz w:val="30"/>
          <w:szCs w:val="30"/>
        </w:rPr>
      </w:pPr>
      <w:r w:rsidRPr="00906DF0">
        <w:rPr>
          <w:rFonts w:ascii="仿宋_GB2312" w:eastAsia="仿宋_GB2312" w:cs="Times New Roman" w:hint="eastAsia"/>
          <w:b/>
          <w:bCs/>
          <w:sz w:val="30"/>
          <w:szCs w:val="30"/>
        </w:rPr>
        <w:lastRenderedPageBreak/>
        <w:t>25日下午</w:t>
      </w:r>
      <w:r w:rsidR="00D73CED" w:rsidRPr="00906DF0">
        <w:rPr>
          <w:rFonts w:ascii="仿宋_GB2312" w:eastAsia="仿宋_GB2312" w:cs="Times New Roman" w:hint="eastAsia"/>
          <w:b/>
          <w:bCs/>
          <w:sz w:val="30"/>
          <w:szCs w:val="30"/>
        </w:rPr>
        <w:t>-26日</w:t>
      </w:r>
      <w:r w:rsidRPr="00906DF0">
        <w:rPr>
          <w:rFonts w:ascii="仿宋_GB2312" w:eastAsia="仿宋_GB2312" w:cs="Times New Roman" w:hint="eastAsia"/>
          <w:b/>
          <w:bCs/>
          <w:sz w:val="30"/>
          <w:szCs w:val="30"/>
        </w:rPr>
        <w:t>分</w:t>
      </w:r>
      <w:r w:rsidR="00D73CED" w:rsidRPr="00906DF0">
        <w:rPr>
          <w:rFonts w:ascii="仿宋_GB2312" w:eastAsia="仿宋_GB2312" w:cs="Times New Roman" w:hint="eastAsia"/>
          <w:b/>
          <w:bCs/>
          <w:sz w:val="30"/>
          <w:szCs w:val="30"/>
        </w:rPr>
        <w:t>论坛</w:t>
      </w:r>
      <w:r w:rsidR="00900F8D" w:rsidRPr="00906DF0">
        <w:rPr>
          <w:rFonts w:ascii="仿宋_GB2312" w:eastAsia="仿宋_GB2312" w:cs="Times New Roman" w:hint="eastAsia"/>
          <w:b/>
          <w:bCs/>
          <w:sz w:val="30"/>
          <w:szCs w:val="30"/>
        </w:rPr>
        <w:t>：</w:t>
      </w:r>
    </w:p>
    <w:p w:rsidR="00AD1692" w:rsidRPr="00906DF0" w:rsidRDefault="00D73CED" w:rsidP="00BF08BF">
      <w:pPr>
        <w:spacing w:line="600" w:lineRule="exact"/>
        <w:ind w:firstLineChars="200" w:firstLine="602"/>
        <w:rPr>
          <w:rFonts w:ascii="仿宋_GB2312" w:eastAsia="仿宋_GB2312" w:cs="Times New Roman"/>
          <w:bCs/>
          <w:sz w:val="30"/>
          <w:szCs w:val="30"/>
        </w:rPr>
      </w:pPr>
      <w:r w:rsidRPr="00906DF0">
        <w:rPr>
          <w:rFonts w:ascii="仿宋_GB2312" w:eastAsia="仿宋_GB2312" w:cs="Times New Roman" w:hint="eastAsia"/>
          <w:b/>
          <w:bCs/>
          <w:sz w:val="30"/>
          <w:szCs w:val="30"/>
        </w:rPr>
        <w:t>论坛</w:t>
      </w:r>
      <w:proofErr w:type="gramStart"/>
      <w:r w:rsidR="00AD1692" w:rsidRPr="00906DF0">
        <w:rPr>
          <w:rFonts w:ascii="仿宋_GB2312" w:eastAsia="仿宋_GB2312" w:cs="Times New Roman" w:hint="eastAsia"/>
          <w:b/>
          <w:bCs/>
          <w:sz w:val="30"/>
          <w:szCs w:val="30"/>
        </w:rPr>
        <w:t>一</w:t>
      </w:r>
      <w:proofErr w:type="gramEnd"/>
      <w:r w:rsidR="00AD1692" w:rsidRPr="00906DF0">
        <w:rPr>
          <w:rFonts w:ascii="仿宋_GB2312" w:eastAsia="仿宋_GB2312" w:cs="Times New Roman" w:hint="eastAsia"/>
          <w:b/>
          <w:bCs/>
          <w:sz w:val="30"/>
          <w:szCs w:val="30"/>
        </w:rPr>
        <w:t>：</w:t>
      </w:r>
      <w:r w:rsidR="00AD1692" w:rsidRPr="00906DF0">
        <w:rPr>
          <w:rFonts w:ascii="仿宋_GB2312" w:eastAsia="仿宋_GB2312" w:cs="Times New Roman" w:hint="eastAsia"/>
          <w:bCs/>
          <w:sz w:val="30"/>
          <w:szCs w:val="30"/>
        </w:rPr>
        <w:t>生物安全的角度进行猪场建设和设备选择</w:t>
      </w:r>
    </w:p>
    <w:p w:rsidR="00AD1692" w:rsidRPr="00906DF0" w:rsidRDefault="00AD1692" w:rsidP="00BF08BF">
      <w:pPr>
        <w:spacing w:line="600" w:lineRule="exact"/>
        <w:ind w:firstLineChars="200" w:firstLine="600"/>
        <w:rPr>
          <w:rFonts w:ascii="仿宋_GB2312" w:eastAsia="仿宋_GB2312" w:cs="Times New Roman"/>
          <w:bCs/>
          <w:sz w:val="30"/>
          <w:szCs w:val="30"/>
        </w:rPr>
      </w:pPr>
      <w:r w:rsidRPr="00906DF0">
        <w:rPr>
          <w:rFonts w:ascii="仿宋_GB2312" w:eastAsia="仿宋_GB2312" w:cs="Times New Roman" w:hint="eastAsia"/>
          <w:bCs/>
          <w:sz w:val="30"/>
          <w:szCs w:val="30"/>
        </w:rPr>
        <w:t>1.</w:t>
      </w:r>
      <w:r w:rsidR="00740014" w:rsidRPr="00906DF0">
        <w:rPr>
          <w:rFonts w:ascii="仿宋_GB2312" w:eastAsia="仿宋_GB2312" w:cs="Times New Roman" w:hint="eastAsia"/>
          <w:bCs/>
          <w:sz w:val="30"/>
          <w:szCs w:val="30"/>
        </w:rPr>
        <w:t>非洲猪瘟背景下的猪场建设，如何建设猪场达到生物安全标准，</w:t>
      </w:r>
      <w:r w:rsidRPr="00906DF0">
        <w:rPr>
          <w:rFonts w:ascii="仿宋_GB2312" w:eastAsia="仿宋_GB2312" w:cs="Times New Roman" w:hint="eastAsia"/>
          <w:bCs/>
          <w:sz w:val="30"/>
          <w:szCs w:val="30"/>
        </w:rPr>
        <w:t>减少甚至杜绝传染病的发生；</w:t>
      </w:r>
    </w:p>
    <w:p w:rsidR="00AD1692" w:rsidRPr="00906DF0" w:rsidRDefault="00AD1692" w:rsidP="00BF08BF">
      <w:pPr>
        <w:spacing w:line="600" w:lineRule="exact"/>
        <w:ind w:firstLineChars="200" w:firstLine="600"/>
        <w:rPr>
          <w:rFonts w:ascii="仿宋_GB2312" w:eastAsia="仿宋_GB2312" w:cs="Times New Roman"/>
          <w:bCs/>
          <w:sz w:val="30"/>
          <w:szCs w:val="30"/>
        </w:rPr>
      </w:pPr>
      <w:r w:rsidRPr="00906DF0">
        <w:rPr>
          <w:rFonts w:ascii="仿宋_GB2312" w:eastAsia="仿宋_GB2312" w:cs="Times New Roman" w:hint="eastAsia"/>
          <w:bCs/>
          <w:sz w:val="30"/>
          <w:szCs w:val="30"/>
        </w:rPr>
        <w:t>2.大规模猪场、中小规模猪场、家庭养殖非洲猪瘟防控侧重点；</w:t>
      </w:r>
    </w:p>
    <w:p w:rsidR="00AD1692" w:rsidRPr="00906DF0" w:rsidRDefault="00AD1692" w:rsidP="00BF08BF">
      <w:pPr>
        <w:spacing w:line="600" w:lineRule="exact"/>
        <w:ind w:firstLineChars="200" w:firstLine="600"/>
        <w:rPr>
          <w:rFonts w:ascii="仿宋_GB2312" w:eastAsia="仿宋_GB2312" w:cs="Times New Roman"/>
          <w:bCs/>
          <w:sz w:val="30"/>
          <w:szCs w:val="30"/>
        </w:rPr>
      </w:pPr>
      <w:r w:rsidRPr="00906DF0">
        <w:rPr>
          <w:rFonts w:ascii="仿宋_GB2312" w:eastAsia="仿宋_GB2312" w:cs="Times New Roman" w:hint="eastAsia"/>
          <w:bCs/>
          <w:sz w:val="30"/>
          <w:szCs w:val="30"/>
        </w:rPr>
        <w:t>3.案例分享</w:t>
      </w:r>
      <w:r w:rsidR="00906DF0">
        <w:rPr>
          <w:rFonts w:ascii="仿宋_GB2312" w:eastAsia="仿宋_GB2312" w:cs="Times New Roman" w:hint="eastAsia"/>
          <w:bCs/>
          <w:sz w:val="30"/>
          <w:szCs w:val="30"/>
        </w:rPr>
        <w:t>。</w:t>
      </w:r>
    </w:p>
    <w:p w:rsidR="00AD1692" w:rsidRPr="00906DF0" w:rsidRDefault="00D73CED" w:rsidP="00BF08BF">
      <w:pPr>
        <w:spacing w:line="600" w:lineRule="exact"/>
        <w:ind w:firstLineChars="200" w:firstLine="602"/>
        <w:rPr>
          <w:rFonts w:ascii="仿宋_GB2312" w:eastAsia="仿宋_GB2312" w:cs="Times New Roman"/>
          <w:bCs/>
          <w:sz w:val="30"/>
          <w:szCs w:val="30"/>
        </w:rPr>
      </w:pPr>
      <w:r w:rsidRPr="00906DF0">
        <w:rPr>
          <w:rFonts w:ascii="仿宋_GB2312" w:eastAsia="仿宋_GB2312" w:cs="Times New Roman" w:hint="eastAsia"/>
          <w:b/>
          <w:bCs/>
          <w:sz w:val="30"/>
          <w:szCs w:val="30"/>
        </w:rPr>
        <w:t>论坛</w:t>
      </w:r>
      <w:r w:rsidR="00AD1692" w:rsidRPr="00906DF0">
        <w:rPr>
          <w:rFonts w:ascii="仿宋_GB2312" w:eastAsia="仿宋_GB2312" w:cs="Times New Roman" w:hint="eastAsia"/>
          <w:b/>
          <w:bCs/>
          <w:sz w:val="30"/>
          <w:szCs w:val="30"/>
        </w:rPr>
        <w:t>二：</w:t>
      </w:r>
      <w:r w:rsidR="00AD1692" w:rsidRPr="00906DF0">
        <w:rPr>
          <w:rFonts w:ascii="仿宋_GB2312" w:eastAsia="仿宋_GB2312" w:cs="Times New Roman" w:hint="eastAsia"/>
          <w:bCs/>
          <w:sz w:val="30"/>
          <w:szCs w:val="30"/>
        </w:rPr>
        <w:t>养殖环节与生物安全</w:t>
      </w:r>
    </w:p>
    <w:p w:rsidR="00AD1692" w:rsidRPr="00906DF0" w:rsidRDefault="00AD1692" w:rsidP="00BF08BF">
      <w:pPr>
        <w:spacing w:line="600" w:lineRule="exact"/>
        <w:ind w:firstLineChars="200" w:firstLine="600"/>
        <w:rPr>
          <w:rFonts w:ascii="仿宋_GB2312" w:eastAsia="仿宋_GB2312" w:cs="Times New Roman"/>
          <w:bCs/>
          <w:sz w:val="30"/>
          <w:szCs w:val="30"/>
        </w:rPr>
      </w:pPr>
      <w:r w:rsidRPr="00906DF0">
        <w:rPr>
          <w:rFonts w:ascii="仿宋_GB2312" w:eastAsia="仿宋_GB2312" w:cs="Times New Roman" w:hint="eastAsia"/>
          <w:bCs/>
          <w:sz w:val="30"/>
          <w:szCs w:val="30"/>
        </w:rPr>
        <w:t>1.新形势下新型猪用饲料的探讨与监管；</w:t>
      </w:r>
    </w:p>
    <w:p w:rsidR="00AD1692" w:rsidRPr="00906DF0" w:rsidRDefault="00AD1692" w:rsidP="00BF08BF">
      <w:pPr>
        <w:spacing w:line="600" w:lineRule="exact"/>
        <w:ind w:firstLineChars="200" w:firstLine="600"/>
        <w:rPr>
          <w:rFonts w:ascii="仿宋_GB2312" w:eastAsia="仿宋_GB2312" w:cs="Times New Roman"/>
          <w:bCs/>
          <w:sz w:val="30"/>
          <w:szCs w:val="30"/>
        </w:rPr>
      </w:pPr>
      <w:r w:rsidRPr="00906DF0">
        <w:rPr>
          <w:rFonts w:ascii="仿宋_GB2312" w:eastAsia="仿宋_GB2312" w:cs="Times New Roman" w:hint="eastAsia"/>
          <w:bCs/>
          <w:sz w:val="30"/>
          <w:szCs w:val="30"/>
        </w:rPr>
        <w:t>2.饲料原料选择、加工和运输过程中防控非洲猪瘟的方法；</w:t>
      </w:r>
    </w:p>
    <w:p w:rsidR="00AD1692" w:rsidRPr="00906DF0" w:rsidRDefault="00AD1692" w:rsidP="00BF08BF">
      <w:pPr>
        <w:spacing w:line="600" w:lineRule="exact"/>
        <w:ind w:firstLineChars="200" w:firstLine="600"/>
        <w:rPr>
          <w:rFonts w:ascii="仿宋_GB2312" w:eastAsia="仿宋_GB2312" w:cs="Times New Roman"/>
          <w:bCs/>
          <w:sz w:val="30"/>
          <w:szCs w:val="30"/>
        </w:rPr>
      </w:pPr>
      <w:r w:rsidRPr="00906DF0">
        <w:rPr>
          <w:rFonts w:ascii="仿宋_GB2312" w:eastAsia="仿宋_GB2312" w:cs="Times New Roman" w:hint="eastAsia"/>
          <w:bCs/>
          <w:sz w:val="30"/>
          <w:szCs w:val="30"/>
        </w:rPr>
        <w:t>3.非洲猪瘟对饲料行业的影响；</w:t>
      </w:r>
    </w:p>
    <w:p w:rsidR="00AD1692" w:rsidRPr="00906DF0" w:rsidRDefault="00AD1692" w:rsidP="00BF08BF">
      <w:pPr>
        <w:spacing w:line="600" w:lineRule="exact"/>
        <w:ind w:firstLineChars="200" w:firstLine="600"/>
        <w:rPr>
          <w:rFonts w:ascii="仿宋_GB2312" w:eastAsia="仿宋_GB2312" w:cs="Times New Roman"/>
          <w:bCs/>
          <w:sz w:val="30"/>
          <w:szCs w:val="30"/>
        </w:rPr>
      </w:pPr>
      <w:r w:rsidRPr="00906DF0">
        <w:rPr>
          <w:rFonts w:ascii="仿宋_GB2312" w:eastAsia="仿宋_GB2312" w:cs="Times New Roman" w:hint="eastAsia"/>
          <w:bCs/>
          <w:sz w:val="30"/>
          <w:szCs w:val="30"/>
        </w:rPr>
        <w:t>4.消毒方案的制定与消毒剂的选择；</w:t>
      </w:r>
    </w:p>
    <w:p w:rsidR="00AD1692" w:rsidRDefault="00AD1692" w:rsidP="00BF08BF">
      <w:pPr>
        <w:spacing w:line="600" w:lineRule="exact"/>
        <w:ind w:firstLineChars="200" w:firstLine="600"/>
        <w:rPr>
          <w:rFonts w:ascii="仿宋_GB2312" w:eastAsia="仿宋_GB2312" w:cs="Times New Roman"/>
          <w:bCs/>
          <w:sz w:val="30"/>
          <w:szCs w:val="30"/>
        </w:rPr>
      </w:pPr>
      <w:r w:rsidRPr="00906DF0">
        <w:rPr>
          <w:rFonts w:ascii="仿宋_GB2312" w:eastAsia="仿宋_GB2312" w:cs="Times New Roman" w:hint="eastAsia"/>
          <w:bCs/>
          <w:sz w:val="30"/>
          <w:szCs w:val="30"/>
        </w:rPr>
        <w:t>5.</w:t>
      </w:r>
      <w:proofErr w:type="gramStart"/>
      <w:r w:rsidRPr="00906DF0">
        <w:rPr>
          <w:rFonts w:ascii="仿宋_GB2312" w:eastAsia="仿宋_GB2312" w:cs="Times New Roman" w:hint="eastAsia"/>
          <w:bCs/>
          <w:sz w:val="30"/>
          <w:szCs w:val="30"/>
        </w:rPr>
        <w:t>动保产品</w:t>
      </w:r>
      <w:proofErr w:type="gramEnd"/>
      <w:r w:rsidRPr="00906DF0">
        <w:rPr>
          <w:rFonts w:ascii="仿宋_GB2312" w:eastAsia="仿宋_GB2312" w:cs="Times New Roman" w:hint="eastAsia"/>
          <w:bCs/>
          <w:sz w:val="30"/>
          <w:szCs w:val="30"/>
        </w:rPr>
        <w:t>的选择和使用</w:t>
      </w:r>
      <w:r w:rsidR="001C351B">
        <w:rPr>
          <w:rFonts w:ascii="仿宋_GB2312" w:eastAsia="仿宋_GB2312" w:cs="Times New Roman" w:hint="eastAsia"/>
          <w:bCs/>
          <w:sz w:val="30"/>
          <w:szCs w:val="30"/>
        </w:rPr>
        <w:t>；</w:t>
      </w:r>
    </w:p>
    <w:p w:rsidR="001C351B" w:rsidRPr="00906DF0" w:rsidRDefault="001C351B" w:rsidP="00BF08BF">
      <w:pPr>
        <w:spacing w:line="600" w:lineRule="exact"/>
        <w:ind w:firstLineChars="200" w:firstLine="600"/>
        <w:rPr>
          <w:rFonts w:ascii="仿宋_GB2312" w:eastAsia="仿宋_GB2312" w:cs="Times New Roman"/>
          <w:bCs/>
          <w:sz w:val="30"/>
          <w:szCs w:val="30"/>
        </w:rPr>
      </w:pPr>
      <w:r>
        <w:rPr>
          <w:rFonts w:ascii="仿宋_GB2312" w:eastAsia="仿宋_GB2312" w:cs="Times New Roman" w:hint="eastAsia"/>
          <w:bCs/>
          <w:sz w:val="30"/>
          <w:szCs w:val="30"/>
        </w:rPr>
        <w:t>6.</w:t>
      </w:r>
      <w:r w:rsidRPr="001C351B">
        <w:rPr>
          <w:rFonts w:ascii="仿宋_GB2312" w:eastAsia="仿宋_GB2312" w:cs="Times New Roman" w:hint="eastAsia"/>
          <w:bCs/>
          <w:sz w:val="30"/>
          <w:szCs w:val="30"/>
        </w:rPr>
        <w:t>非洲猪瘟检测方法</w:t>
      </w:r>
      <w:r>
        <w:rPr>
          <w:rFonts w:ascii="仿宋_GB2312" w:eastAsia="仿宋_GB2312" w:cs="Times New Roman" w:hint="eastAsia"/>
          <w:bCs/>
          <w:sz w:val="30"/>
          <w:szCs w:val="30"/>
        </w:rPr>
        <w:t>的探讨。</w:t>
      </w:r>
    </w:p>
    <w:p w:rsidR="00AD1692" w:rsidRPr="00906DF0" w:rsidRDefault="00D73CED" w:rsidP="00BF08BF">
      <w:pPr>
        <w:spacing w:line="600" w:lineRule="exact"/>
        <w:ind w:firstLineChars="200" w:firstLine="602"/>
        <w:rPr>
          <w:rFonts w:ascii="仿宋_GB2312" w:eastAsia="仿宋_GB2312" w:cs="Times New Roman"/>
          <w:bCs/>
          <w:sz w:val="30"/>
          <w:szCs w:val="30"/>
        </w:rPr>
      </w:pPr>
      <w:r w:rsidRPr="00906DF0">
        <w:rPr>
          <w:rFonts w:ascii="仿宋_GB2312" w:eastAsia="仿宋_GB2312" w:cs="Times New Roman" w:hint="eastAsia"/>
          <w:b/>
          <w:bCs/>
          <w:sz w:val="30"/>
          <w:szCs w:val="30"/>
        </w:rPr>
        <w:t>论坛</w:t>
      </w:r>
      <w:r w:rsidR="00AD1692" w:rsidRPr="00906DF0">
        <w:rPr>
          <w:rFonts w:ascii="仿宋_GB2312" w:eastAsia="仿宋_GB2312" w:cs="Times New Roman" w:hint="eastAsia"/>
          <w:b/>
          <w:bCs/>
          <w:sz w:val="30"/>
          <w:szCs w:val="30"/>
        </w:rPr>
        <w:t>三：</w:t>
      </w:r>
      <w:r w:rsidR="00AD1692" w:rsidRPr="00906DF0">
        <w:rPr>
          <w:rFonts w:ascii="仿宋_GB2312" w:eastAsia="仿宋_GB2312" w:cs="Times New Roman" w:hint="eastAsia"/>
          <w:bCs/>
          <w:sz w:val="30"/>
          <w:szCs w:val="30"/>
        </w:rPr>
        <w:t>生猪运输、屠宰及流通环节的生物安全</w:t>
      </w:r>
    </w:p>
    <w:p w:rsidR="00AD1692" w:rsidRPr="00906DF0" w:rsidRDefault="00AD1692" w:rsidP="00BF08BF">
      <w:pPr>
        <w:spacing w:line="600" w:lineRule="exact"/>
        <w:ind w:firstLineChars="200" w:firstLine="600"/>
        <w:rPr>
          <w:rFonts w:ascii="仿宋_GB2312" w:eastAsia="仿宋_GB2312" w:cs="Times New Roman"/>
          <w:bCs/>
          <w:sz w:val="30"/>
          <w:szCs w:val="30"/>
        </w:rPr>
      </w:pPr>
      <w:r w:rsidRPr="00906DF0">
        <w:rPr>
          <w:rFonts w:ascii="仿宋_GB2312" w:eastAsia="仿宋_GB2312" w:cs="Times New Roman" w:hint="eastAsia"/>
          <w:bCs/>
          <w:sz w:val="30"/>
          <w:szCs w:val="30"/>
        </w:rPr>
        <w:t>1.卡车清洗站的设计基本原则；</w:t>
      </w:r>
    </w:p>
    <w:p w:rsidR="00AD1692" w:rsidRPr="00906DF0" w:rsidRDefault="00AD1692" w:rsidP="00BF08BF">
      <w:pPr>
        <w:spacing w:line="600" w:lineRule="exact"/>
        <w:ind w:firstLineChars="200" w:firstLine="600"/>
        <w:rPr>
          <w:rFonts w:ascii="仿宋_GB2312" w:eastAsia="仿宋_GB2312" w:cs="Times New Roman"/>
          <w:bCs/>
          <w:sz w:val="30"/>
          <w:szCs w:val="30"/>
        </w:rPr>
      </w:pPr>
      <w:r w:rsidRPr="00906DF0">
        <w:rPr>
          <w:rFonts w:ascii="仿宋_GB2312" w:eastAsia="仿宋_GB2312" w:cs="Times New Roman" w:hint="eastAsia"/>
          <w:bCs/>
          <w:sz w:val="30"/>
          <w:szCs w:val="30"/>
        </w:rPr>
        <w:t>2.在非洲猪瘟疫情下如何做好车辆管理；</w:t>
      </w:r>
    </w:p>
    <w:p w:rsidR="00AD1692" w:rsidRPr="00906DF0" w:rsidRDefault="00AD1692" w:rsidP="00BF08BF">
      <w:pPr>
        <w:spacing w:line="600" w:lineRule="exact"/>
        <w:ind w:firstLineChars="200" w:firstLine="600"/>
        <w:rPr>
          <w:rFonts w:ascii="仿宋_GB2312" w:eastAsia="仿宋_GB2312" w:cs="Times New Roman"/>
          <w:bCs/>
          <w:sz w:val="30"/>
          <w:szCs w:val="30"/>
        </w:rPr>
      </w:pPr>
      <w:r w:rsidRPr="00906DF0">
        <w:rPr>
          <w:rFonts w:ascii="仿宋_GB2312" w:eastAsia="仿宋_GB2312" w:cs="Times New Roman" w:hint="eastAsia"/>
          <w:bCs/>
          <w:sz w:val="30"/>
          <w:szCs w:val="30"/>
        </w:rPr>
        <w:t>3.屠宰企业防控非洲猪瘟策略落实；</w:t>
      </w:r>
    </w:p>
    <w:p w:rsidR="00AD1692" w:rsidRPr="00906DF0" w:rsidRDefault="00AD1692" w:rsidP="00BF08BF">
      <w:pPr>
        <w:spacing w:line="600" w:lineRule="exact"/>
        <w:ind w:firstLineChars="200" w:firstLine="600"/>
        <w:rPr>
          <w:rFonts w:ascii="仿宋_GB2312" w:eastAsia="仿宋_GB2312" w:cs="Times New Roman"/>
          <w:bCs/>
          <w:sz w:val="30"/>
          <w:szCs w:val="30"/>
        </w:rPr>
      </w:pPr>
      <w:r w:rsidRPr="00906DF0">
        <w:rPr>
          <w:rFonts w:ascii="仿宋_GB2312" w:eastAsia="仿宋_GB2312" w:cs="Times New Roman" w:hint="eastAsia"/>
          <w:bCs/>
          <w:sz w:val="30"/>
          <w:szCs w:val="30"/>
        </w:rPr>
        <w:t>4.加速猪肉供应链由“调猪”向“调肉”转变</w:t>
      </w:r>
      <w:r w:rsidR="00906DF0">
        <w:rPr>
          <w:rFonts w:ascii="仿宋_GB2312" w:eastAsia="仿宋_GB2312" w:cs="Times New Roman" w:hint="eastAsia"/>
          <w:bCs/>
          <w:sz w:val="30"/>
          <w:szCs w:val="30"/>
        </w:rPr>
        <w:t>。</w:t>
      </w:r>
    </w:p>
    <w:p w:rsidR="00AD1692" w:rsidRPr="00906DF0" w:rsidRDefault="00D73CED" w:rsidP="00BF08BF">
      <w:pPr>
        <w:spacing w:line="600" w:lineRule="exact"/>
        <w:ind w:firstLineChars="200" w:firstLine="602"/>
        <w:rPr>
          <w:rFonts w:ascii="仿宋_GB2312" w:eastAsia="仿宋_GB2312" w:cs="Times New Roman"/>
          <w:bCs/>
          <w:sz w:val="30"/>
          <w:szCs w:val="30"/>
        </w:rPr>
      </w:pPr>
      <w:r w:rsidRPr="00906DF0">
        <w:rPr>
          <w:rFonts w:ascii="仿宋_GB2312" w:eastAsia="仿宋_GB2312" w:cs="Times New Roman" w:hint="eastAsia"/>
          <w:b/>
          <w:bCs/>
          <w:sz w:val="30"/>
          <w:szCs w:val="30"/>
        </w:rPr>
        <w:t>论坛</w:t>
      </w:r>
      <w:r w:rsidR="00AD1692" w:rsidRPr="00906DF0">
        <w:rPr>
          <w:rFonts w:ascii="仿宋_GB2312" w:eastAsia="仿宋_GB2312" w:cs="Times New Roman" w:hint="eastAsia"/>
          <w:b/>
          <w:bCs/>
          <w:sz w:val="30"/>
          <w:szCs w:val="30"/>
        </w:rPr>
        <w:t>四：</w:t>
      </w:r>
      <w:r w:rsidR="00AD1692" w:rsidRPr="00906DF0">
        <w:rPr>
          <w:rFonts w:ascii="仿宋_GB2312" w:eastAsia="仿宋_GB2312" w:cs="Times New Roman" w:hint="eastAsia"/>
          <w:bCs/>
          <w:sz w:val="30"/>
          <w:szCs w:val="30"/>
        </w:rPr>
        <w:t>消费环节</w:t>
      </w:r>
    </w:p>
    <w:p w:rsidR="00AD1692" w:rsidRPr="00906DF0" w:rsidRDefault="00AD1692" w:rsidP="00BF08BF">
      <w:pPr>
        <w:spacing w:line="600" w:lineRule="exact"/>
        <w:ind w:firstLineChars="200" w:firstLine="600"/>
        <w:rPr>
          <w:rFonts w:ascii="仿宋_GB2312" w:eastAsia="仿宋_GB2312" w:cs="Times New Roman"/>
          <w:bCs/>
          <w:sz w:val="30"/>
          <w:szCs w:val="30"/>
        </w:rPr>
      </w:pPr>
      <w:r w:rsidRPr="00906DF0">
        <w:rPr>
          <w:rFonts w:ascii="仿宋_GB2312" w:eastAsia="仿宋_GB2312" w:cs="Times New Roman" w:hint="eastAsia"/>
          <w:bCs/>
          <w:sz w:val="30"/>
          <w:szCs w:val="30"/>
        </w:rPr>
        <w:t>1.科学认识非洲猪瘟，正确鉴别病害猪肉；</w:t>
      </w:r>
    </w:p>
    <w:p w:rsidR="00AD1692" w:rsidRPr="00906DF0" w:rsidRDefault="00AD1692" w:rsidP="00BF08BF">
      <w:pPr>
        <w:spacing w:line="600" w:lineRule="exact"/>
        <w:ind w:firstLineChars="200" w:firstLine="600"/>
        <w:rPr>
          <w:rFonts w:ascii="仿宋_GB2312" w:eastAsia="仿宋_GB2312" w:cs="Times New Roman"/>
          <w:bCs/>
          <w:sz w:val="30"/>
          <w:szCs w:val="30"/>
        </w:rPr>
      </w:pPr>
      <w:r w:rsidRPr="00906DF0">
        <w:rPr>
          <w:rFonts w:ascii="仿宋_GB2312" w:eastAsia="仿宋_GB2312" w:cs="Times New Roman" w:hint="eastAsia"/>
          <w:bCs/>
          <w:sz w:val="30"/>
          <w:szCs w:val="30"/>
        </w:rPr>
        <w:t>2.猪肉及其制品与猪场间的阻断；</w:t>
      </w:r>
    </w:p>
    <w:p w:rsidR="00AD1692" w:rsidRPr="00906DF0" w:rsidRDefault="00AD1692" w:rsidP="00BF08BF">
      <w:pPr>
        <w:spacing w:line="600" w:lineRule="exact"/>
        <w:ind w:firstLineChars="200" w:firstLine="600"/>
        <w:rPr>
          <w:rFonts w:ascii="仿宋_GB2312" w:eastAsia="仿宋_GB2312" w:cs="Times New Roman"/>
          <w:bCs/>
          <w:sz w:val="30"/>
          <w:szCs w:val="30"/>
        </w:rPr>
      </w:pPr>
      <w:r w:rsidRPr="00906DF0">
        <w:rPr>
          <w:rFonts w:ascii="仿宋_GB2312" w:eastAsia="仿宋_GB2312" w:cs="Times New Roman" w:hint="eastAsia"/>
          <w:bCs/>
          <w:sz w:val="30"/>
          <w:szCs w:val="30"/>
        </w:rPr>
        <w:t>3.进口猪肉及制品检验检疫、加工和冷链运输；</w:t>
      </w:r>
    </w:p>
    <w:p w:rsidR="00AD1692" w:rsidRPr="00906DF0" w:rsidRDefault="00AD1692" w:rsidP="00BF08BF">
      <w:pPr>
        <w:spacing w:line="600" w:lineRule="exact"/>
        <w:ind w:firstLineChars="200" w:firstLine="600"/>
        <w:rPr>
          <w:rFonts w:ascii="仿宋_GB2312" w:eastAsia="仿宋_GB2312" w:cs="Times New Roman"/>
          <w:bCs/>
          <w:sz w:val="30"/>
          <w:szCs w:val="30"/>
        </w:rPr>
      </w:pPr>
      <w:r w:rsidRPr="00906DF0">
        <w:rPr>
          <w:rFonts w:ascii="仿宋_GB2312" w:eastAsia="仿宋_GB2312" w:cs="Times New Roman" w:hint="eastAsia"/>
          <w:bCs/>
          <w:sz w:val="30"/>
          <w:szCs w:val="30"/>
        </w:rPr>
        <w:t>4.泔水和人用生活污水对猪场的影响</w:t>
      </w:r>
      <w:r w:rsidR="00906DF0">
        <w:rPr>
          <w:rFonts w:ascii="仿宋_GB2312" w:eastAsia="仿宋_GB2312" w:cs="Times New Roman" w:hint="eastAsia"/>
          <w:bCs/>
          <w:sz w:val="30"/>
          <w:szCs w:val="30"/>
        </w:rPr>
        <w:t>。</w:t>
      </w:r>
    </w:p>
    <w:p w:rsidR="00906DF0" w:rsidRPr="00906DF0" w:rsidRDefault="00D73CED" w:rsidP="00BF08BF">
      <w:pPr>
        <w:spacing w:line="600" w:lineRule="exact"/>
        <w:ind w:firstLineChars="200" w:firstLine="600"/>
        <w:rPr>
          <w:rFonts w:ascii="仿宋_GB2312" w:eastAsia="仿宋_GB2312" w:cs="Times New Roman"/>
          <w:bCs/>
          <w:sz w:val="30"/>
          <w:szCs w:val="30"/>
        </w:rPr>
      </w:pPr>
      <w:r w:rsidRPr="00906DF0">
        <w:rPr>
          <w:rFonts w:ascii="仿宋_GB2312" w:eastAsia="仿宋_GB2312" w:cs="Times New Roman" w:hint="eastAsia"/>
          <w:bCs/>
          <w:sz w:val="30"/>
          <w:szCs w:val="30"/>
        </w:rPr>
        <w:lastRenderedPageBreak/>
        <w:t>诚邀相关企业参与分论坛的协办或承办。</w:t>
      </w:r>
    </w:p>
    <w:p w:rsidR="004666FC" w:rsidRPr="00906DF0" w:rsidRDefault="00341A4A" w:rsidP="00BF08BF">
      <w:pPr>
        <w:spacing w:line="600" w:lineRule="exact"/>
        <w:rPr>
          <w:rFonts w:ascii="仿宋_GB2312" w:eastAsia="仿宋_GB2312" w:cs="Times New Roman"/>
          <w:b/>
          <w:bCs/>
          <w:sz w:val="30"/>
          <w:szCs w:val="30"/>
        </w:rPr>
      </w:pPr>
      <w:r w:rsidRPr="00906DF0">
        <w:rPr>
          <w:rFonts w:ascii="仿宋_GB2312" w:eastAsia="仿宋_GB2312" w:cs="Times New Roman" w:hint="eastAsia"/>
          <w:b/>
          <w:bCs/>
          <w:sz w:val="30"/>
          <w:szCs w:val="30"/>
        </w:rPr>
        <w:t>八</w:t>
      </w:r>
      <w:r w:rsidR="004666FC" w:rsidRPr="00906DF0">
        <w:rPr>
          <w:rFonts w:ascii="仿宋_GB2312" w:eastAsia="仿宋_GB2312" w:cs="Times New Roman" w:hint="eastAsia"/>
          <w:b/>
          <w:bCs/>
          <w:sz w:val="30"/>
          <w:szCs w:val="30"/>
        </w:rPr>
        <w:t>、相关事宜</w:t>
      </w:r>
    </w:p>
    <w:p w:rsidR="00906DF0" w:rsidRPr="00906DF0" w:rsidRDefault="004666FC" w:rsidP="00BF08BF">
      <w:pPr>
        <w:spacing w:line="600" w:lineRule="exact"/>
        <w:ind w:firstLineChars="200" w:firstLine="600"/>
        <w:rPr>
          <w:rFonts w:ascii="仿宋_GB2312" w:eastAsia="仿宋_GB2312" w:cs="Times New Roman"/>
          <w:bCs/>
          <w:sz w:val="30"/>
          <w:szCs w:val="30"/>
        </w:rPr>
      </w:pPr>
      <w:r w:rsidRPr="00906DF0">
        <w:rPr>
          <w:rFonts w:ascii="仿宋_GB2312" w:eastAsia="仿宋_GB2312" w:cs="Times New Roman" w:hint="eastAsia"/>
          <w:bCs/>
          <w:sz w:val="30"/>
          <w:szCs w:val="30"/>
        </w:rPr>
        <w:t>1.会议方式：</w:t>
      </w:r>
    </w:p>
    <w:p w:rsidR="004666FC" w:rsidRPr="00906DF0" w:rsidRDefault="004666FC" w:rsidP="00BF08BF">
      <w:pPr>
        <w:spacing w:line="600" w:lineRule="exact"/>
        <w:ind w:firstLineChars="200" w:firstLine="600"/>
        <w:rPr>
          <w:rFonts w:ascii="仿宋_GB2312" w:eastAsia="仿宋_GB2312" w:cs="Times New Roman"/>
          <w:bCs/>
          <w:sz w:val="30"/>
          <w:szCs w:val="30"/>
        </w:rPr>
      </w:pPr>
      <w:r w:rsidRPr="00906DF0">
        <w:rPr>
          <w:rFonts w:ascii="仿宋_GB2312" w:eastAsia="仿宋_GB2312" w:cs="Times New Roman" w:hint="eastAsia"/>
          <w:bCs/>
          <w:sz w:val="30"/>
          <w:szCs w:val="30"/>
        </w:rPr>
        <w:t>会议拟邀请农业农村部、中国动物疫病预防控制中心、全国动物疫病防控专家、教授、</w:t>
      </w:r>
      <w:r w:rsidR="00182BB0" w:rsidRPr="00906DF0">
        <w:rPr>
          <w:rFonts w:ascii="仿宋_GB2312" w:eastAsia="仿宋_GB2312" w:cs="Times New Roman" w:hint="eastAsia"/>
          <w:bCs/>
          <w:sz w:val="30"/>
          <w:szCs w:val="30"/>
        </w:rPr>
        <w:t>企业</w:t>
      </w:r>
      <w:r w:rsidRPr="00906DF0">
        <w:rPr>
          <w:rFonts w:ascii="仿宋_GB2312" w:eastAsia="仿宋_GB2312" w:cs="Times New Roman" w:hint="eastAsia"/>
          <w:bCs/>
          <w:sz w:val="30"/>
          <w:szCs w:val="30"/>
        </w:rPr>
        <w:t>实战专家及美国、欧洲专家主讲。会议以讲座、研讨、交流相结合的方式进行。根据研讨主题设置主题论坛，深入探讨。</w:t>
      </w:r>
    </w:p>
    <w:p w:rsidR="00341A4A" w:rsidRPr="00906DF0" w:rsidRDefault="00341A4A" w:rsidP="00BF08BF">
      <w:pPr>
        <w:spacing w:line="600" w:lineRule="exact"/>
        <w:ind w:firstLineChars="200" w:firstLine="600"/>
        <w:rPr>
          <w:rFonts w:ascii="仿宋_GB2312" w:eastAsia="仿宋_GB2312" w:cs="Times New Roman"/>
          <w:bCs/>
          <w:sz w:val="30"/>
          <w:szCs w:val="30"/>
        </w:rPr>
      </w:pPr>
      <w:r w:rsidRPr="00906DF0">
        <w:rPr>
          <w:rFonts w:ascii="仿宋_GB2312" w:eastAsia="仿宋_GB2312" w:cs="Times New Roman" w:hint="eastAsia"/>
          <w:bCs/>
          <w:sz w:val="30"/>
          <w:szCs w:val="30"/>
        </w:rPr>
        <w:t>2.对象</w:t>
      </w:r>
      <w:r w:rsidR="00900F8D" w:rsidRPr="00906DF0">
        <w:rPr>
          <w:rFonts w:ascii="仿宋_GB2312" w:eastAsia="仿宋_GB2312" w:cs="Times New Roman" w:hint="eastAsia"/>
          <w:bCs/>
          <w:sz w:val="30"/>
          <w:szCs w:val="30"/>
        </w:rPr>
        <w:t>：</w:t>
      </w:r>
    </w:p>
    <w:p w:rsidR="00341A4A" w:rsidRPr="00906DF0" w:rsidRDefault="00341A4A" w:rsidP="00BF08BF">
      <w:pPr>
        <w:spacing w:line="600" w:lineRule="exact"/>
        <w:ind w:firstLineChars="200" w:firstLine="600"/>
        <w:rPr>
          <w:rFonts w:ascii="仿宋_GB2312" w:eastAsia="仿宋_GB2312" w:cs="Times New Roman"/>
          <w:bCs/>
          <w:sz w:val="30"/>
          <w:szCs w:val="30"/>
        </w:rPr>
      </w:pPr>
      <w:r w:rsidRPr="00906DF0">
        <w:rPr>
          <w:rFonts w:ascii="仿宋_GB2312" w:eastAsia="仿宋_GB2312" w:cs="Times New Roman" w:hint="eastAsia"/>
          <w:bCs/>
          <w:sz w:val="30"/>
          <w:szCs w:val="30"/>
        </w:rPr>
        <w:t>各地农牧业厅（局）领导与相关人员、畜牧技术推广人员、畜牧科技服务中心、动物疫病预防控制中心、动物卫生监督所，相关行业</w:t>
      </w:r>
    </w:p>
    <w:p w:rsidR="00341A4A" w:rsidRPr="00906DF0" w:rsidRDefault="00341A4A" w:rsidP="00BF08BF">
      <w:pPr>
        <w:spacing w:line="600" w:lineRule="exact"/>
        <w:rPr>
          <w:rFonts w:ascii="仿宋_GB2312" w:eastAsia="仿宋_GB2312" w:cs="Times New Roman"/>
          <w:bCs/>
          <w:sz w:val="30"/>
          <w:szCs w:val="30"/>
        </w:rPr>
      </w:pPr>
      <w:r w:rsidRPr="00906DF0">
        <w:rPr>
          <w:rFonts w:ascii="仿宋_GB2312" w:eastAsia="仿宋_GB2312" w:cs="Times New Roman" w:hint="eastAsia"/>
          <w:bCs/>
          <w:sz w:val="30"/>
          <w:szCs w:val="30"/>
        </w:rPr>
        <w:t>协会、高校科研院所等相关人员、规模化畜禽养殖及上下游相关企业的负责人、兽医和业务骨干。</w:t>
      </w:r>
    </w:p>
    <w:p w:rsidR="004666FC" w:rsidRPr="00906DF0" w:rsidRDefault="00341A4A" w:rsidP="00BF08BF">
      <w:pPr>
        <w:spacing w:line="600" w:lineRule="exact"/>
        <w:ind w:firstLineChars="200" w:firstLine="600"/>
        <w:rPr>
          <w:rFonts w:ascii="仿宋_GB2312" w:eastAsia="仿宋_GB2312" w:cs="Times New Roman"/>
          <w:bCs/>
          <w:sz w:val="30"/>
          <w:szCs w:val="30"/>
        </w:rPr>
      </w:pPr>
      <w:r w:rsidRPr="00906DF0">
        <w:rPr>
          <w:rFonts w:ascii="仿宋_GB2312" w:eastAsia="仿宋_GB2312" w:cs="Times New Roman" w:hint="eastAsia"/>
          <w:bCs/>
          <w:sz w:val="30"/>
          <w:szCs w:val="30"/>
        </w:rPr>
        <w:t>3.</w:t>
      </w:r>
      <w:r w:rsidR="004666FC" w:rsidRPr="00906DF0">
        <w:rPr>
          <w:rFonts w:ascii="仿宋_GB2312" w:eastAsia="仿宋_GB2312" w:cs="Times New Roman" w:hint="eastAsia"/>
          <w:bCs/>
          <w:sz w:val="30"/>
          <w:szCs w:val="30"/>
        </w:rPr>
        <w:t>报名方式：</w:t>
      </w:r>
    </w:p>
    <w:p w:rsidR="004666FC" w:rsidRPr="00906DF0" w:rsidRDefault="004666FC" w:rsidP="00BF08BF">
      <w:pPr>
        <w:spacing w:line="600" w:lineRule="exact"/>
        <w:ind w:firstLineChars="200" w:firstLine="600"/>
        <w:rPr>
          <w:rFonts w:ascii="仿宋_GB2312" w:eastAsia="仿宋_GB2312" w:cs="Times New Roman"/>
          <w:bCs/>
          <w:sz w:val="30"/>
          <w:szCs w:val="30"/>
        </w:rPr>
      </w:pPr>
      <w:r w:rsidRPr="00906DF0">
        <w:rPr>
          <w:rFonts w:ascii="仿宋_GB2312" w:eastAsia="仿宋_GB2312" w:cs="Times New Roman" w:hint="eastAsia"/>
          <w:bCs/>
          <w:sz w:val="30"/>
          <w:szCs w:val="30"/>
        </w:rPr>
        <w:t>参会人员需提前填写报名回执（附件</w:t>
      </w:r>
      <w:r w:rsidR="004C1104">
        <w:rPr>
          <w:rFonts w:ascii="仿宋_GB2312" w:eastAsia="仿宋_GB2312" w:cs="Times New Roman" w:hint="eastAsia"/>
          <w:bCs/>
          <w:sz w:val="30"/>
          <w:szCs w:val="30"/>
        </w:rPr>
        <w:t>1</w:t>
      </w:r>
      <w:r w:rsidRPr="00906DF0">
        <w:rPr>
          <w:rFonts w:ascii="仿宋_GB2312" w:eastAsia="仿宋_GB2312" w:cs="Times New Roman" w:hint="eastAsia"/>
          <w:bCs/>
          <w:sz w:val="30"/>
          <w:szCs w:val="30"/>
        </w:rPr>
        <w:t>）或从中国畜牧业信息网http://www.caaa.cn下载，于3月31日前发邮件至指定邮箱，也可通过中国畜牧业协会培训部的公众</w:t>
      </w:r>
      <w:proofErr w:type="gramStart"/>
      <w:r w:rsidRPr="00906DF0">
        <w:rPr>
          <w:rFonts w:ascii="仿宋_GB2312" w:eastAsia="仿宋_GB2312" w:cs="Times New Roman" w:hint="eastAsia"/>
          <w:bCs/>
          <w:sz w:val="30"/>
          <w:szCs w:val="30"/>
        </w:rPr>
        <w:t>微信平台</w:t>
      </w:r>
      <w:proofErr w:type="gramEnd"/>
      <w:r w:rsidRPr="00906DF0">
        <w:rPr>
          <w:rFonts w:ascii="仿宋_GB2312" w:eastAsia="仿宋_GB2312" w:cs="Times New Roman" w:hint="eastAsia"/>
          <w:bCs/>
          <w:sz w:val="30"/>
          <w:szCs w:val="30"/>
        </w:rPr>
        <w:t>报名。</w:t>
      </w:r>
    </w:p>
    <w:p w:rsidR="005E19D1" w:rsidRPr="00906DF0" w:rsidRDefault="005E19D1" w:rsidP="00BF08BF">
      <w:pPr>
        <w:spacing w:line="600" w:lineRule="exact"/>
        <w:ind w:firstLineChars="200" w:firstLine="600"/>
        <w:rPr>
          <w:rFonts w:ascii="仿宋_GB2312" w:eastAsia="仿宋_GB2312" w:hAnsi="Times New Roman" w:cs="Times New Roman"/>
          <w:sz w:val="30"/>
          <w:szCs w:val="30"/>
        </w:rPr>
      </w:pPr>
      <w:r w:rsidRPr="00906DF0">
        <w:rPr>
          <w:rFonts w:ascii="仿宋_GB2312" w:eastAsia="仿宋_GB2312" w:hAnsi="Times New Roman" w:cs="Times New Roman" w:hint="eastAsia"/>
          <w:sz w:val="30"/>
          <w:szCs w:val="30"/>
        </w:rPr>
        <w:t>“中国畜牧业协会培训部”</w:t>
      </w:r>
      <w:proofErr w:type="gramStart"/>
      <w:r w:rsidRPr="00906DF0">
        <w:rPr>
          <w:rFonts w:ascii="仿宋_GB2312" w:eastAsia="仿宋_GB2312" w:hAnsi="Times New Roman" w:cs="Times New Roman" w:hint="eastAsia"/>
          <w:sz w:val="30"/>
          <w:szCs w:val="30"/>
        </w:rPr>
        <w:t>微信公众号</w:t>
      </w:r>
      <w:proofErr w:type="gramEnd"/>
      <w:r w:rsidRPr="00906DF0">
        <w:rPr>
          <w:rFonts w:ascii="仿宋_GB2312" w:eastAsia="仿宋_GB2312" w:hAnsi="Times New Roman" w:cs="Times New Roman" w:hint="eastAsia"/>
          <w:sz w:val="30"/>
          <w:szCs w:val="30"/>
        </w:rPr>
        <w:t>:</w:t>
      </w:r>
    </w:p>
    <w:p w:rsidR="005E19D1" w:rsidRPr="00906DF0" w:rsidRDefault="005E19D1" w:rsidP="00BF08BF">
      <w:pPr>
        <w:spacing w:line="600" w:lineRule="exact"/>
        <w:ind w:firstLineChars="200" w:firstLine="600"/>
        <w:rPr>
          <w:rFonts w:ascii="仿宋_GB2312" w:eastAsia="仿宋_GB2312" w:hAnsi="Times New Roman" w:cs="Times New Roman"/>
          <w:sz w:val="30"/>
          <w:szCs w:val="30"/>
        </w:rPr>
      </w:pPr>
      <w:r w:rsidRPr="00906DF0">
        <w:rPr>
          <w:rFonts w:ascii="仿宋_GB2312" w:eastAsia="仿宋_GB2312" w:hAnsi="Times New Roman" w:cs="Times New Roman" w:hint="eastAsia"/>
          <w:noProof/>
          <w:sz w:val="30"/>
          <w:szCs w:val="30"/>
        </w:rPr>
        <w:drawing>
          <wp:anchor distT="0" distB="0" distL="114300" distR="114300" simplePos="0" relativeHeight="251659264" behindDoc="1" locked="0" layoutInCell="1" allowOverlap="1" wp14:anchorId="290508BE" wp14:editId="412D3C5C">
            <wp:simplePos x="0" y="0"/>
            <wp:positionH relativeFrom="column">
              <wp:posOffset>1995171</wp:posOffset>
            </wp:positionH>
            <wp:positionV relativeFrom="paragraph">
              <wp:posOffset>161925</wp:posOffset>
            </wp:positionV>
            <wp:extent cx="1162050" cy="1085379"/>
            <wp:effectExtent l="0" t="0" r="0" b="635"/>
            <wp:wrapNone/>
            <wp:docPr id="1" name="图片 1" descr="培训部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培训部二维码"/>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62050" cy="108537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19D1" w:rsidRPr="00906DF0" w:rsidRDefault="005E19D1" w:rsidP="00BF08BF">
      <w:pPr>
        <w:spacing w:line="600" w:lineRule="exact"/>
        <w:jc w:val="center"/>
        <w:rPr>
          <w:rFonts w:ascii="仿宋_GB2312" w:eastAsia="仿宋_GB2312" w:hAnsi="Times New Roman" w:cs="Times New Roman"/>
          <w:sz w:val="30"/>
          <w:szCs w:val="30"/>
        </w:rPr>
      </w:pPr>
    </w:p>
    <w:p w:rsidR="005E19D1" w:rsidRPr="00906DF0" w:rsidRDefault="005E19D1" w:rsidP="00BF08BF">
      <w:pPr>
        <w:adjustRightInd w:val="0"/>
        <w:snapToGrid w:val="0"/>
        <w:spacing w:line="600" w:lineRule="exact"/>
        <w:ind w:firstLineChars="200" w:firstLine="600"/>
        <w:rPr>
          <w:rFonts w:ascii="仿宋_GB2312" w:eastAsia="仿宋_GB2312" w:hAnsi="Times New Roman" w:cs="Times New Roman"/>
          <w:sz w:val="30"/>
          <w:szCs w:val="30"/>
        </w:rPr>
      </w:pPr>
    </w:p>
    <w:p w:rsidR="00906DF0" w:rsidRDefault="00906DF0" w:rsidP="00BF08BF">
      <w:pPr>
        <w:adjustRightInd w:val="0"/>
        <w:snapToGrid w:val="0"/>
        <w:spacing w:line="600" w:lineRule="exact"/>
        <w:ind w:firstLineChars="200" w:firstLine="600"/>
        <w:rPr>
          <w:rFonts w:ascii="仿宋_GB2312" w:eastAsia="仿宋_GB2312" w:hAnsi="Times New Roman" w:cs="Times New Roman"/>
          <w:sz w:val="30"/>
          <w:szCs w:val="30"/>
        </w:rPr>
      </w:pPr>
    </w:p>
    <w:p w:rsidR="004666FC" w:rsidRPr="00906DF0" w:rsidRDefault="00341A4A" w:rsidP="00BF08BF">
      <w:pPr>
        <w:spacing w:line="600" w:lineRule="exact"/>
        <w:ind w:firstLineChars="200" w:firstLine="600"/>
        <w:rPr>
          <w:rFonts w:ascii="仿宋_GB2312" w:eastAsia="仿宋_GB2312" w:cs="Times New Roman"/>
          <w:sz w:val="30"/>
          <w:szCs w:val="30"/>
        </w:rPr>
      </w:pPr>
      <w:r w:rsidRPr="00906DF0">
        <w:rPr>
          <w:rFonts w:ascii="仿宋_GB2312" w:eastAsia="仿宋_GB2312" w:cs="Times New Roman" w:hint="eastAsia"/>
          <w:sz w:val="30"/>
          <w:szCs w:val="30"/>
        </w:rPr>
        <w:t>4</w:t>
      </w:r>
      <w:r w:rsidR="004666FC" w:rsidRPr="00906DF0">
        <w:rPr>
          <w:rFonts w:ascii="仿宋_GB2312" w:eastAsia="仿宋_GB2312" w:cs="Times New Roman" w:hint="eastAsia"/>
          <w:sz w:val="30"/>
          <w:szCs w:val="30"/>
        </w:rPr>
        <w:t>.会议费用：</w:t>
      </w:r>
    </w:p>
    <w:p w:rsidR="004666FC" w:rsidRPr="00906DF0" w:rsidRDefault="004666FC" w:rsidP="00BF08BF">
      <w:pPr>
        <w:adjustRightInd w:val="0"/>
        <w:snapToGrid w:val="0"/>
        <w:spacing w:line="600" w:lineRule="exact"/>
        <w:ind w:firstLineChars="200" w:firstLine="600"/>
        <w:rPr>
          <w:rFonts w:ascii="仿宋_GB2312" w:eastAsia="仿宋_GB2312" w:hAnsi="Times New Roman" w:cs="Times New Roman"/>
          <w:sz w:val="30"/>
          <w:szCs w:val="30"/>
        </w:rPr>
      </w:pPr>
      <w:r w:rsidRPr="00906DF0">
        <w:rPr>
          <w:rFonts w:ascii="仿宋_GB2312" w:eastAsia="仿宋_GB2312" w:cs="Times New Roman" w:hint="eastAsia"/>
          <w:bCs/>
          <w:sz w:val="30"/>
          <w:szCs w:val="30"/>
        </w:rPr>
        <w:t>收费标准为1500元/人，住宿统一安排，费用自理，</w:t>
      </w:r>
      <w:r w:rsidRPr="00906DF0">
        <w:rPr>
          <w:rFonts w:ascii="仿宋_GB2312" w:eastAsia="仿宋_GB2312" w:hAnsi="Times New Roman" w:cs="Times New Roman" w:hint="eastAsia"/>
          <w:sz w:val="30"/>
          <w:szCs w:val="30"/>
        </w:rPr>
        <w:t>3月</w:t>
      </w:r>
      <w:r w:rsidR="00314502">
        <w:rPr>
          <w:rFonts w:ascii="仿宋_GB2312" w:eastAsia="仿宋_GB2312" w:hAnsi="Times New Roman" w:cs="Times New Roman" w:hint="eastAsia"/>
          <w:sz w:val="30"/>
          <w:szCs w:val="30"/>
        </w:rPr>
        <w:t>31</w:t>
      </w:r>
      <w:r w:rsidRPr="00906DF0">
        <w:rPr>
          <w:rFonts w:ascii="仿宋_GB2312" w:eastAsia="仿宋_GB2312" w:hAnsi="Times New Roman" w:cs="Times New Roman" w:hint="eastAsia"/>
          <w:sz w:val="30"/>
          <w:szCs w:val="30"/>
        </w:rPr>
        <w:t>日之</w:t>
      </w:r>
      <w:r w:rsidRPr="00906DF0">
        <w:rPr>
          <w:rFonts w:ascii="仿宋_GB2312" w:eastAsia="仿宋_GB2312" w:hAnsi="Times New Roman" w:cs="Times New Roman" w:hint="eastAsia"/>
          <w:sz w:val="30"/>
          <w:szCs w:val="30"/>
        </w:rPr>
        <w:lastRenderedPageBreak/>
        <w:t>前完成报名并缴费可享受优惠：</w:t>
      </w:r>
    </w:p>
    <w:p w:rsidR="004666FC" w:rsidRPr="00906DF0" w:rsidRDefault="004666FC" w:rsidP="00BF08BF">
      <w:pPr>
        <w:adjustRightInd w:val="0"/>
        <w:snapToGrid w:val="0"/>
        <w:spacing w:line="600" w:lineRule="exact"/>
        <w:ind w:firstLineChars="200" w:firstLine="600"/>
        <w:rPr>
          <w:rFonts w:ascii="仿宋_GB2312" w:eastAsia="仿宋_GB2312" w:cs="Times New Roman"/>
          <w:bCs/>
          <w:sz w:val="30"/>
          <w:szCs w:val="30"/>
        </w:rPr>
      </w:pPr>
      <w:r w:rsidRPr="00906DF0">
        <w:rPr>
          <w:rFonts w:ascii="仿宋_GB2312" w:eastAsia="仿宋_GB2312" w:hAnsi="Times New Roman" w:cs="Times New Roman" w:hint="eastAsia"/>
          <w:sz w:val="30"/>
          <w:szCs w:val="30"/>
        </w:rPr>
        <w:t>（1）缴纳会费的团体会员单位：可享受</w:t>
      </w:r>
      <w:r w:rsidR="004C1104" w:rsidRPr="00906DF0">
        <w:rPr>
          <w:rFonts w:ascii="仿宋_GB2312" w:eastAsia="仿宋_GB2312" w:cs="Times New Roman" w:hint="eastAsia"/>
          <w:bCs/>
          <w:sz w:val="30"/>
          <w:szCs w:val="30"/>
        </w:rPr>
        <w:t>优惠</w:t>
      </w:r>
      <w:r w:rsidR="004C1104">
        <w:rPr>
          <w:rFonts w:ascii="仿宋_GB2312" w:eastAsia="仿宋_GB2312" w:cs="Times New Roman" w:hint="eastAsia"/>
          <w:bCs/>
          <w:sz w:val="30"/>
          <w:szCs w:val="30"/>
        </w:rPr>
        <w:t>价格</w:t>
      </w:r>
      <w:r w:rsidRPr="00906DF0">
        <w:rPr>
          <w:rFonts w:ascii="仿宋_GB2312" w:eastAsia="仿宋_GB2312" w:hAnsi="Times New Roman" w:cs="Times New Roman" w:hint="eastAsia"/>
          <w:sz w:val="30"/>
          <w:szCs w:val="30"/>
        </w:rPr>
        <w:t>1200</w:t>
      </w:r>
      <w:r w:rsidRPr="00906DF0">
        <w:rPr>
          <w:rFonts w:ascii="仿宋_GB2312" w:eastAsia="仿宋_GB2312" w:cs="Times New Roman" w:hint="eastAsia"/>
          <w:bCs/>
          <w:sz w:val="30"/>
          <w:szCs w:val="30"/>
        </w:rPr>
        <w:t>元/人；</w:t>
      </w:r>
    </w:p>
    <w:p w:rsidR="004666FC" w:rsidRPr="00906DF0" w:rsidRDefault="004666FC" w:rsidP="00BF08BF">
      <w:pPr>
        <w:spacing w:line="600" w:lineRule="exact"/>
        <w:ind w:firstLineChars="200" w:firstLine="600"/>
        <w:rPr>
          <w:rFonts w:ascii="仿宋_GB2312" w:eastAsia="仿宋_GB2312" w:cs="Times New Roman"/>
          <w:bCs/>
          <w:sz w:val="30"/>
          <w:szCs w:val="30"/>
        </w:rPr>
      </w:pPr>
      <w:r w:rsidRPr="00906DF0">
        <w:rPr>
          <w:rFonts w:ascii="仿宋_GB2312" w:eastAsia="仿宋_GB2312" w:cs="Times New Roman" w:hint="eastAsia"/>
          <w:bCs/>
          <w:sz w:val="30"/>
          <w:szCs w:val="30"/>
        </w:rPr>
        <w:t>（2）非会员单位及个人：</w:t>
      </w:r>
      <w:r w:rsidRPr="00906DF0">
        <w:rPr>
          <w:rFonts w:ascii="仿宋_GB2312" w:eastAsia="仿宋_GB2312" w:hAnsi="Times New Roman" w:cs="Times New Roman" w:hint="eastAsia"/>
          <w:sz w:val="30"/>
          <w:szCs w:val="30"/>
        </w:rPr>
        <w:t>可享受</w:t>
      </w:r>
      <w:r w:rsidR="004C1104" w:rsidRPr="00906DF0">
        <w:rPr>
          <w:rFonts w:ascii="仿宋_GB2312" w:eastAsia="仿宋_GB2312" w:cs="Times New Roman" w:hint="eastAsia"/>
          <w:bCs/>
          <w:sz w:val="30"/>
          <w:szCs w:val="30"/>
        </w:rPr>
        <w:t>优惠</w:t>
      </w:r>
      <w:r w:rsidR="004C1104" w:rsidRPr="004C1104">
        <w:rPr>
          <w:rFonts w:ascii="仿宋_GB2312" w:eastAsia="仿宋_GB2312" w:cs="Times New Roman" w:hint="eastAsia"/>
          <w:bCs/>
          <w:sz w:val="30"/>
          <w:szCs w:val="30"/>
        </w:rPr>
        <w:t>价格</w:t>
      </w:r>
      <w:r w:rsidRPr="00906DF0">
        <w:rPr>
          <w:rFonts w:ascii="仿宋_GB2312" w:eastAsia="仿宋_GB2312" w:hAnsi="Times New Roman" w:cs="Times New Roman" w:hint="eastAsia"/>
          <w:sz w:val="30"/>
          <w:szCs w:val="30"/>
        </w:rPr>
        <w:t>1300</w:t>
      </w:r>
      <w:r w:rsidRPr="00906DF0">
        <w:rPr>
          <w:rFonts w:ascii="仿宋_GB2312" w:eastAsia="仿宋_GB2312" w:cs="Times New Roman" w:hint="eastAsia"/>
          <w:bCs/>
          <w:sz w:val="30"/>
          <w:szCs w:val="30"/>
        </w:rPr>
        <w:t>元/人</w:t>
      </w:r>
      <w:r w:rsidR="00900F8D" w:rsidRPr="00906DF0">
        <w:rPr>
          <w:rFonts w:ascii="仿宋_GB2312" w:eastAsia="仿宋_GB2312" w:cs="Times New Roman" w:hint="eastAsia"/>
          <w:bCs/>
          <w:sz w:val="30"/>
          <w:szCs w:val="30"/>
        </w:rPr>
        <w:t>；</w:t>
      </w:r>
    </w:p>
    <w:p w:rsidR="001011A3" w:rsidRDefault="001011A3" w:rsidP="00BF08BF">
      <w:pPr>
        <w:spacing w:line="600" w:lineRule="exact"/>
        <w:ind w:firstLineChars="200" w:firstLine="600"/>
        <w:rPr>
          <w:rFonts w:ascii="仿宋_GB2312" w:eastAsia="仿宋_GB2312" w:cs="Times New Roman"/>
          <w:bCs/>
          <w:sz w:val="30"/>
          <w:szCs w:val="30"/>
        </w:rPr>
      </w:pPr>
      <w:r w:rsidRPr="00906DF0">
        <w:rPr>
          <w:rFonts w:ascii="仿宋_GB2312" w:eastAsia="仿宋_GB2312" w:cs="Times New Roman" w:hint="eastAsia"/>
          <w:bCs/>
          <w:sz w:val="30"/>
          <w:szCs w:val="30"/>
        </w:rPr>
        <w:t>（3）住宿酒店：协议价格340元/</w:t>
      </w:r>
      <w:proofErr w:type="gramStart"/>
      <w:r w:rsidRPr="00906DF0">
        <w:rPr>
          <w:rFonts w:ascii="仿宋_GB2312" w:eastAsia="仿宋_GB2312" w:cs="Times New Roman" w:hint="eastAsia"/>
          <w:bCs/>
          <w:sz w:val="30"/>
          <w:szCs w:val="30"/>
        </w:rPr>
        <w:t>标间</w:t>
      </w:r>
      <w:proofErr w:type="gramEnd"/>
      <w:r w:rsidRPr="00906DF0">
        <w:rPr>
          <w:rFonts w:ascii="仿宋_GB2312" w:eastAsia="仿宋_GB2312" w:cs="Times New Roman" w:hint="eastAsia"/>
          <w:bCs/>
          <w:sz w:val="30"/>
          <w:szCs w:val="30"/>
        </w:rPr>
        <w:t>/晚</w:t>
      </w:r>
      <w:r w:rsidR="00182BB0" w:rsidRPr="00906DF0">
        <w:rPr>
          <w:rFonts w:ascii="仿宋_GB2312" w:eastAsia="仿宋_GB2312" w:cs="Times New Roman" w:hint="eastAsia"/>
          <w:bCs/>
          <w:sz w:val="30"/>
          <w:szCs w:val="30"/>
        </w:rPr>
        <w:t>，</w:t>
      </w:r>
      <w:r w:rsidRPr="00906DF0">
        <w:rPr>
          <w:rFonts w:ascii="仿宋_GB2312" w:eastAsia="仿宋_GB2312" w:cs="Times New Roman" w:hint="eastAsia"/>
          <w:bCs/>
          <w:sz w:val="30"/>
          <w:szCs w:val="30"/>
        </w:rPr>
        <w:t>含早</w:t>
      </w:r>
      <w:r w:rsidR="00182BB0" w:rsidRPr="00906DF0">
        <w:rPr>
          <w:rFonts w:ascii="仿宋_GB2312" w:eastAsia="仿宋_GB2312" w:cs="Times New Roman" w:hint="eastAsia"/>
          <w:bCs/>
          <w:sz w:val="30"/>
          <w:szCs w:val="30"/>
        </w:rPr>
        <w:t>餐</w:t>
      </w:r>
      <w:r w:rsidR="00900F8D" w:rsidRPr="00906DF0">
        <w:rPr>
          <w:rFonts w:ascii="仿宋_GB2312" w:eastAsia="仿宋_GB2312" w:cs="Times New Roman" w:hint="eastAsia"/>
          <w:bCs/>
          <w:sz w:val="30"/>
          <w:szCs w:val="30"/>
        </w:rPr>
        <w:t>。</w:t>
      </w:r>
      <w:r w:rsidR="004C1104">
        <w:rPr>
          <w:rFonts w:ascii="仿宋_GB2312" w:eastAsia="仿宋_GB2312" w:cs="Times New Roman" w:hint="eastAsia"/>
          <w:bCs/>
          <w:sz w:val="30"/>
          <w:szCs w:val="30"/>
        </w:rPr>
        <w:t>房间有限，需提前预定</w:t>
      </w:r>
      <w:r w:rsidR="00BF4ADE">
        <w:rPr>
          <w:rFonts w:ascii="仿宋_GB2312" w:eastAsia="仿宋_GB2312" w:cs="Times New Roman" w:hint="eastAsia"/>
          <w:bCs/>
          <w:sz w:val="30"/>
          <w:szCs w:val="30"/>
        </w:rPr>
        <w:t>。</w:t>
      </w:r>
    </w:p>
    <w:p w:rsidR="002245EB" w:rsidRPr="002245EB" w:rsidRDefault="002245EB" w:rsidP="00BF08BF">
      <w:pPr>
        <w:spacing w:line="600" w:lineRule="exact"/>
        <w:ind w:firstLineChars="200" w:firstLine="600"/>
        <w:rPr>
          <w:rFonts w:ascii="仿宋_GB2312" w:eastAsia="仿宋_GB2312" w:cs="Times New Roman"/>
          <w:bCs/>
          <w:color w:val="FF0000"/>
          <w:sz w:val="30"/>
          <w:szCs w:val="30"/>
        </w:rPr>
      </w:pPr>
      <w:r>
        <w:rPr>
          <w:rFonts w:ascii="仿宋_GB2312" w:eastAsia="仿宋_GB2312" w:cs="Times New Roman" w:hint="eastAsia"/>
          <w:bCs/>
          <w:color w:val="FF0000"/>
          <w:sz w:val="30"/>
          <w:szCs w:val="30"/>
        </w:rPr>
        <w:t>就目前行业形势，本次会议</w:t>
      </w:r>
      <w:r w:rsidRPr="002245EB">
        <w:rPr>
          <w:rFonts w:ascii="仿宋_GB2312" w:eastAsia="仿宋_GB2312" w:cs="Times New Roman" w:hint="eastAsia"/>
          <w:bCs/>
          <w:color w:val="FF0000"/>
          <w:sz w:val="30"/>
          <w:szCs w:val="30"/>
        </w:rPr>
        <w:t>养殖企业免收会务费，食宿自理</w:t>
      </w:r>
      <w:r>
        <w:rPr>
          <w:rFonts w:ascii="仿宋_GB2312" w:eastAsia="仿宋_GB2312" w:cs="Times New Roman" w:hint="eastAsia"/>
          <w:bCs/>
          <w:color w:val="FF0000"/>
          <w:sz w:val="30"/>
          <w:szCs w:val="30"/>
        </w:rPr>
        <w:t>，名额有限，额满为止。</w:t>
      </w:r>
    </w:p>
    <w:p w:rsidR="004666FC" w:rsidRPr="00906DF0" w:rsidRDefault="00341A4A" w:rsidP="00BF08BF">
      <w:pPr>
        <w:spacing w:line="600" w:lineRule="exact"/>
        <w:ind w:firstLineChars="200" w:firstLine="600"/>
        <w:rPr>
          <w:rFonts w:ascii="仿宋_GB2312" w:eastAsia="仿宋_GB2312" w:cs="Times New Roman"/>
          <w:bCs/>
          <w:sz w:val="30"/>
          <w:szCs w:val="30"/>
        </w:rPr>
      </w:pPr>
      <w:r w:rsidRPr="00906DF0">
        <w:rPr>
          <w:rFonts w:ascii="仿宋_GB2312" w:eastAsia="仿宋_GB2312" w:cs="Times New Roman" w:hint="eastAsia"/>
          <w:bCs/>
          <w:sz w:val="30"/>
          <w:szCs w:val="30"/>
        </w:rPr>
        <w:t>5</w:t>
      </w:r>
      <w:r w:rsidR="004666FC" w:rsidRPr="00906DF0">
        <w:rPr>
          <w:rFonts w:ascii="仿宋_GB2312" w:eastAsia="仿宋_GB2312" w:cs="Times New Roman" w:hint="eastAsia"/>
          <w:bCs/>
          <w:sz w:val="30"/>
          <w:szCs w:val="30"/>
        </w:rPr>
        <w:t>.汇款信息：</w:t>
      </w:r>
    </w:p>
    <w:p w:rsidR="004666FC" w:rsidRPr="00906DF0" w:rsidRDefault="004666FC" w:rsidP="00BF08BF">
      <w:pPr>
        <w:autoSpaceDE w:val="0"/>
        <w:autoSpaceDN w:val="0"/>
        <w:adjustRightInd w:val="0"/>
        <w:spacing w:line="600" w:lineRule="exact"/>
        <w:ind w:firstLineChars="200" w:firstLine="600"/>
        <w:rPr>
          <w:rFonts w:ascii="仿宋_GB2312" w:eastAsia="仿宋_GB2312" w:cs="Times New Roman"/>
          <w:bCs/>
          <w:sz w:val="30"/>
          <w:szCs w:val="30"/>
        </w:rPr>
      </w:pPr>
      <w:r w:rsidRPr="00906DF0">
        <w:rPr>
          <w:rFonts w:ascii="仿宋_GB2312" w:eastAsia="仿宋_GB2312" w:cs="Times New Roman" w:hint="eastAsia"/>
          <w:bCs/>
          <w:sz w:val="30"/>
          <w:szCs w:val="30"/>
        </w:rPr>
        <w:t>账户名：北京创维未来信息咨询中心（普通合伙）</w:t>
      </w:r>
    </w:p>
    <w:p w:rsidR="004666FC" w:rsidRPr="00906DF0" w:rsidRDefault="004666FC" w:rsidP="00BF08BF">
      <w:pPr>
        <w:autoSpaceDE w:val="0"/>
        <w:autoSpaceDN w:val="0"/>
        <w:adjustRightInd w:val="0"/>
        <w:spacing w:line="600" w:lineRule="exact"/>
        <w:ind w:firstLineChars="200" w:firstLine="600"/>
        <w:rPr>
          <w:rFonts w:ascii="仿宋_GB2312" w:eastAsia="仿宋_GB2312" w:cs="Times New Roman"/>
          <w:bCs/>
          <w:sz w:val="30"/>
          <w:szCs w:val="30"/>
        </w:rPr>
      </w:pPr>
      <w:r w:rsidRPr="00906DF0">
        <w:rPr>
          <w:rFonts w:ascii="仿宋_GB2312" w:eastAsia="仿宋_GB2312" w:cs="Times New Roman" w:hint="eastAsia"/>
          <w:bCs/>
          <w:sz w:val="30"/>
          <w:szCs w:val="30"/>
        </w:rPr>
        <w:t>开户行: 中国工商银行北京清河镇支行</w:t>
      </w:r>
    </w:p>
    <w:p w:rsidR="004666FC" w:rsidRPr="00906DF0" w:rsidRDefault="004666FC" w:rsidP="00BF08BF">
      <w:pPr>
        <w:autoSpaceDE w:val="0"/>
        <w:autoSpaceDN w:val="0"/>
        <w:adjustRightInd w:val="0"/>
        <w:spacing w:line="600" w:lineRule="exact"/>
        <w:ind w:firstLineChars="200" w:firstLine="600"/>
        <w:rPr>
          <w:rFonts w:ascii="仿宋_GB2312" w:eastAsia="仿宋_GB2312" w:cs="Times New Roman"/>
          <w:bCs/>
          <w:sz w:val="30"/>
          <w:szCs w:val="30"/>
        </w:rPr>
      </w:pPr>
      <w:proofErr w:type="gramStart"/>
      <w:r w:rsidRPr="00906DF0">
        <w:rPr>
          <w:rFonts w:ascii="仿宋_GB2312" w:eastAsia="仿宋_GB2312" w:cs="Times New Roman" w:hint="eastAsia"/>
          <w:bCs/>
          <w:sz w:val="30"/>
          <w:szCs w:val="30"/>
        </w:rPr>
        <w:t>账</w:t>
      </w:r>
      <w:proofErr w:type="gramEnd"/>
      <w:r w:rsidRPr="00906DF0">
        <w:rPr>
          <w:rFonts w:ascii="仿宋_GB2312" w:eastAsia="仿宋_GB2312" w:cs="Times New Roman" w:hint="eastAsia"/>
          <w:bCs/>
          <w:sz w:val="30"/>
          <w:szCs w:val="30"/>
        </w:rPr>
        <w:t xml:space="preserve">  号：0200 0061 0920 0254 755</w:t>
      </w:r>
    </w:p>
    <w:p w:rsidR="004666FC" w:rsidRPr="00906DF0" w:rsidRDefault="00740014" w:rsidP="00BF08BF">
      <w:pPr>
        <w:spacing w:line="600" w:lineRule="exact"/>
        <w:rPr>
          <w:rFonts w:ascii="仿宋_GB2312" w:eastAsia="仿宋_GB2312" w:cs="Times New Roman"/>
          <w:b/>
          <w:sz w:val="30"/>
          <w:szCs w:val="30"/>
        </w:rPr>
      </w:pPr>
      <w:r w:rsidRPr="00906DF0">
        <w:rPr>
          <w:rFonts w:ascii="仿宋_GB2312" w:eastAsia="仿宋_GB2312" w:cs="Times New Roman" w:hint="eastAsia"/>
          <w:b/>
          <w:bCs/>
          <w:sz w:val="30"/>
          <w:szCs w:val="30"/>
        </w:rPr>
        <w:t>九</w:t>
      </w:r>
      <w:r w:rsidR="004666FC" w:rsidRPr="00906DF0">
        <w:rPr>
          <w:rFonts w:ascii="仿宋_GB2312" w:eastAsia="仿宋_GB2312" w:cs="Times New Roman" w:hint="eastAsia"/>
          <w:b/>
          <w:sz w:val="30"/>
          <w:szCs w:val="30"/>
        </w:rPr>
        <w:t>、联系方式</w:t>
      </w:r>
    </w:p>
    <w:p w:rsidR="004666FC" w:rsidRPr="00906DF0" w:rsidRDefault="004666FC" w:rsidP="00BF08BF">
      <w:pPr>
        <w:spacing w:line="600" w:lineRule="exact"/>
        <w:ind w:firstLineChars="198" w:firstLine="596"/>
        <w:rPr>
          <w:rFonts w:ascii="仿宋_GB2312" w:eastAsia="仿宋_GB2312" w:hAnsi="仿宋"/>
          <w:b/>
          <w:color w:val="000000"/>
          <w:sz w:val="30"/>
          <w:szCs w:val="30"/>
        </w:rPr>
      </w:pPr>
      <w:r w:rsidRPr="00906DF0">
        <w:rPr>
          <w:rFonts w:ascii="仿宋_GB2312" w:eastAsia="仿宋_GB2312" w:hAnsi="仿宋" w:hint="eastAsia"/>
          <w:b/>
          <w:color w:val="000000"/>
          <w:sz w:val="30"/>
          <w:szCs w:val="30"/>
        </w:rPr>
        <w:t>中国畜牧业协会</w:t>
      </w:r>
    </w:p>
    <w:p w:rsidR="004666FC" w:rsidRPr="00906DF0" w:rsidRDefault="004666FC" w:rsidP="00BF08BF">
      <w:pPr>
        <w:spacing w:line="600" w:lineRule="exact"/>
        <w:ind w:firstLineChars="200" w:firstLine="600"/>
        <w:rPr>
          <w:rFonts w:ascii="仿宋_GB2312" w:eastAsia="仿宋_GB2312" w:hAnsi="仿宋"/>
          <w:color w:val="000000"/>
          <w:sz w:val="30"/>
          <w:szCs w:val="30"/>
        </w:rPr>
      </w:pPr>
      <w:r w:rsidRPr="00906DF0">
        <w:rPr>
          <w:rFonts w:ascii="仿宋_GB2312" w:eastAsia="仿宋_GB2312" w:hAnsi="仿宋" w:hint="eastAsia"/>
          <w:color w:val="000000"/>
          <w:sz w:val="30"/>
          <w:szCs w:val="30"/>
        </w:rPr>
        <w:t>地 址:北京市西城区西直门外大街112号阳光大厦308室</w:t>
      </w:r>
    </w:p>
    <w:p w:rsidR="004666FC" w:rsidRPr="00906DF0" w:rsidRDefault="004666FC" w:rsidP="00BF08BF">
      <w:pPr>
        <w:spacing w:line="600" w:lineRule="exact"/>
        <w:ind w:firstLineChars="200" w:firstLine="600"/>
        <w:rPr>
          <w:rFonts w:ascii="仿宋_GB2312" w:eastAsia="仿宋_GB2312" w:hAnsi="仿宋"/>
          <w:color w:val="000000"/>
          <w:sz w:val="30"/>
          <w:szCs w:val="30"/>
        </w:rPr>
      </w:pPr>
      <w:r w:rsidRPr="00906DF0">
        <w:rPr>
          <w:rFonts w:ascii="仿宋_GB2312" w:eastAsia="仿宋_GB2312" w:hAnsi="仿宋" w:hint="eastAsia"/>
          <w:color w:val="000000"/>
          <w:sz w:val="30"/>
          <w:szCs w:val="30"/>
        </w:rPr>
        <w:t>邮 编:100044                传真:010-88388300</w:t>
      </w:r>
    </w:p>
    <w:p w:rsidR="004666FC" w:rsidRPr="00906DF0" w:rsidRDefault="004666FC" w:rsidP="00BF08BF">
      <w:pPr>
        <w:spacing w:line="600" w:lineRule="exact"/>
        <w:ind w:firstLineChars="200" w:firstLine="600"/>
        <w:rPr>
          <w:rFonts w:ascii="仿宋_GB2312" w:eastAsia="仿宋_GB2312" w:hAnsi="仿宋"/>
          <w:color w:val="000000"/>
          <w:sz w:val="30"/>
          <w:szCs w:val="30"/>
        </w:rPr>
      </w:pPr>
      <w:r w:rsidRPr="00906DF0">
        <w:rPr>
          <w:rFonts w:ascii="仿宋_GB2312" w:eastAsia="仿宋_GB2312" w:hAnsi="仿宋" w:hint="eastAsia"/>
          <w:color w:val="000000"/>
          <w:sz w:val="30"/>
          <w:szCs w:val="30"/>
        </w:rPr>
        <w:t>电 话:010-88388857  88388699转893 898</w:t>
      </w:r>
    </w:p>
    <w:p w:rsidR="004666FC" w:rsidRPr="00906DF0" w:rsidRDefault="004666FC" w:rsidP="00BF08BF">
      <w:pPr>
        <w:spacing w:line="600" w:lineRule="exact"/>
        <w:ind w:firstLineChars="200" w:firstLine="600"/>
        <w:rPr>
          <w:rFonts w:ascii="仿宋_GB2312" w:eastAsia="仿宋_GB2312" w:cs="Times New Roman"/>
          <w:bCs/>
          <w:sz w:val="30"/>
          <w:szCs w:val="30"/>
        </w:rPr>
      </w:pPr>
      <w:r w:rsidRPr="00906DF0">
        <w:rPr>
          <w:rFonts w:ascii="仿宋_GB2312" w:eastAsia="仿宋_GB2312" w:hAnsi="仿宋" w:hint="eastAsia"/>
          <w:color w:val="000000"/>
          <w:sz w:val="30"/>
          <w:szCs w:val="30"/>
        </w:rPr>
        <w:t>邮 箱:</w:t>
      </w:r>
      <w:r w:rsidRPr="00906DF0">
        <w:rPr>
          <w:rFonts w:ascii="仿宋_GB2312" w:eastAsia="仿宋_GB2312" w:cs="Times New Roman" w:hint="eastAsia"/>
          <w:bCs/>
          <w:sz w:val="30"/>
          <w:szCs w:val="30"/>
        </w:rPr>
        <w:t>luxiulan@caaa.cn</w:t>
      </w:r>
    </w:p>
    <w:p w:rsidR="004666FC" w:rsidRPr="00906DF0" w:rsidRDefault="004666FC" w:rsidP="00BF08BF">
      <w:pPr>
        <w:spacing w:line="600" w:lineRule="exact"/>
        <w:ind w:firstLineChars="200" w:firstLine="600"/>
        <w:rPr>
          <w:rFonts w:ascii="仿宋_GB2312" w:eastAsia="仿宋_GB2312" w:hAnsi="仿宋"/>
          <w:color w:val="000000"/>
          <w:sz w:val="30"/>
          <w:szCs w:val="30"/>
        </w:rPr>
      </w:pPr>
      <w:r w:rsidRPr="00906DF0">
        <w:rPr>
          <w:rFonts w:ascii="仿宋_GB2312" w:eastAsia="仿宋_GB2312" w:hAnsi="仿宋" w:hint="eastAsia"/>
          <w:color w:val="000000"/>
          <w:sz w:val="30"/>
          <w:szCs w:val="30"/>
        </w:rPr>
        <w:t>网 址:www.caaa.cn</w:t>
      </w:r>
    </w:p>
    <w:p w:rsidR="004666FC" w:rsidRPr="00906DF0" w:rsidRDefault="004666FC" w:rsidP="00BF08BF">
      <w:pPr>
        <w:spacing w:line="600" w:lineRule="exact"/>
        <w:ind w:firstLineChars="200" w:firstLine="600"/>
        <w:rPr>
          <w:rFonts w:ascii="仿宋_GB2312" w:eastAsia="仿宋_GB2312" w:cs="Times New Roman"/>
          <w:bCs/>
          <w:sz w:val="30"/>
          <w:szCs w:val="30"/>
        </w:rPr>
      </w:pPr>
      <w:r w:rsidRPr="00906DF0">
        <w:rPr>
          <w:rFonts w:ascii="仿宋_GB2312" w:eastAsia="仿宋_GB2312" w:hAnsi="仿宋" w:hint="eastAsia"/>
          <w:color w:val="000000"/>
          <w:sz w:val="30"/>
          <w:szCs w:val="30"/>
        </w:rPr>
        <w:t>联系人:</w:t>
      </w:r>
      <w:proofErr w:type="gramStart"/>
      <w:r w:rsidRPr="00906DF0">
        <w:rPr>
          <w:rFonts w:ascii="仿宋_GB2312" w:eastAsia="仿宋_GB2312" w:cs="Times New Roman" w:hint="eastAsia"/>
          <w:bCs/>
          <w:sz w:val="30"/>
          <w:szCs w:val="30"/>
        </w:rPr>
        <w:t>芦秀兰</w:t>
      </w:r>
      <w:proofErr w:type="gramEnd"/>
      <w:r w:rsidRPr="00906DF0">
        <w:rPr>
          <w:rFonts w:ascii="仿宋_GB2312" w:eastAsia="仿宋_GB2312" w:cs="Times New Roman" w:hint="eastAsia"/>
          <w:bCs/>
          <w:sz w:val="30"/>
          <w:szCs w:val="30"/>
        </w:rPr>
        <w:t xml:space="preserve"> 13693637591（</w:t>
      </w:r>
      <w:proofErr w:type="gramStart"/>
      <w:r w:rsidRPr="00906DF0">
        <w:rPr>
          <w:rFonts w:ascii="仿宋_GB2312" w:eastAsia="仿宋_GB2312" w:cs="Times New Roman" w:hint="eastAsia"/>
          <w:bCs/>
          <w:sz w:val="30"/>
          <w:szCs w:val="30"/>
        </w:rPr>
        <w:t>微信同</w:t>
      </w:r>
      <w:proofErr w:type="gramEnd"/>
      <w:r w:rsidRPr="00906DF0">
        <w:rPr>
          <w:rFonts w:ascii="仿宋_GB2312" w:eastAsia="仿宋_GB2312" w:cs="Times New Roman" w:hint="eastAsia"/>
          <w:bCs/>
          <w:sz w:val="30"/>
          <w:szCs w:val="30"/>
        </w:rPr>
        <w:t>号）   陈</w:t>
      </w:r>
      <w:r w:rsidR="00900F8D" w:rsidRPr="00906DF0">
        <w:rPr>
          <w:rFonts w:ascii="仿宋_GB2312" w:eastAsia="仿宋_GB2312" w:cs="Times New Roman" w:hint="eastAsia"/>
          <w:bCs/>
          <w:sz w:val="30"/>
          <w:szCs w:val="30"/>
        </w:rPr>
        <w:t xml:space="preserve"> </w:t>
      </w:r>
      <w:r w:rsidRPr="00906DF0">
        <w:rPr>
          <w:rFonts w:ascii="仿宋_GB2312" w:eastAsia="仿宋_GB2312" w:cs="Times New Roman" w:hint="eastAsia"/>
          <w:bCs/>
          <w:sz w:val="30"/>
          <w:szCs w:val="30"/>
        </w:rPr>
        <w:t>敏 13439464692</w:t>
      </w:r>
    </w:p>
    <w:p w:rsidR="004666FC" w:rsidRDefault="004666FC" w:rsidP="00BF08BF">
      <w:pPr>
        <w:spacing w:line="600" w:lineRule="exact"/>
        <w:ind w:firstLineChars="550" w:firstLine="1650"/>
        <w:rPr>
          <w:rFonts w:ascii="仿宋_GB2312" w:eastAsia="仿宋_GB2312" w:hAnsi="仿宋"/>
          <w:color w:val="000000"/>
          <w:sz w:val="30"/>
          <w:szCs w:val="30"/>
        </w:rPr>
      </w:pPr>
      <w:r w:rsidRPr="00906DF0">
        <w:rPr>
          <w:rFonts w:ascii="仿宋_GB2312" w:eastAsia="仿宋_GB2312" w:hAnsi="仿宋" w:hint="eastAsia"/>
          <w:color w:val="000000"/>
          <w:sz w:val="30"/>
          <w:szCs w:val="30"/>
        </w:rPr>
        <w:t xml:space="preserve">张晓峰 13641213700  </w:t>
      </w:r>
    </w:p>
    <w:p w:rsidR="004666FC" w:rsidRPr="00906DF0" w:rsidRDefault="004666FC" w:rsidP="00BF08BF">
      <w:pPr>
        <w:spacing w:line="600" w:lineRule="exact"/>
        <w:ind w:firstLineChars="198" w:firstLine="596"/>
        <w:rPr>
          <w:rFonts w:ascii="仿宋_GB2312" w:eastAsia="仿宋_GB2312" w:hAnsi="仿宋"/>
          <w:b/>
          <w:color w:val="000000"/>
          <w:sz w:val="30"/>
          <w:szCs w:val="30"/>
        </w:rPr>
      </w:pPr>
      <w:r w:rsidRPr="00906DF0">
        <w:rPr>
          <w:rFonts w:ascii="仿宋_GB2312" w:eastAsia="仿宋_GB2312" w:hAnsi="仿宋" w:hint="eastAsia"/>
          <w:b/>
          <w:color w:val="000000"/>
          <w:sz w:val="30"/>
          <w:szCs w:val="30"/>
        </w:rPr>
        <w:t>会务组</w:t>
      </w:r>
    </w:p>
    <w:p w:rsidR="004666FC" w:rsidRPr="00906DF0" w:rsidRDefault="004666FC" w:rsidP="00BF08BF">
      <w:pPr>
        <w:spacing w:line="600" w:lineRule="exact"/>
        <w:ind w:firstLineChars="200" w:firstLine="600"/>
        <w:rPr>
          <w:rFonts w:ascii="仿宋_GB2312" w:eastAsia="仿宋_GB2312" w:cs="Times New Roman"/>
          <w:bCs/>
          <w:sz w:val="30"/>
          <w:szCs w:val="30"/>
        </w:rPr>
      </w:pPr>
      <w:r w:rsidRPr="00906DF0">
        <w:rPr>
          <w:rFonts w:ascii="仿宋_GB2312" w:eastAsia="仿宋_GB2312" w:cs="Times New Roman" w:hint="eastAsia"/>
          <w:bCs/>
          <w:sz w:val="30"/>
          <w:szCs w:val="30"/>
        </w:rPr>
        <w:t>联系人：</w:t>
      </w:r>
      <w:proofErr w:type="gramStart"/>
      <w:r w:rsidRPr="00906DF0">
        <w:rPr>
          <w:rFonts w:ascii="仿宋_GB2312" w:eastAsia="仿宋_GB2312" w:cs="Times New Roman" w:hint="eastAsia"/>
          <w:bCs/>
          <w:sz w:val="30"/>
          <w:szCs w:val="30"/>
        </w:rPr>
        <w:t>曾晓翘</w:t>
      </w:r>
      <w:proofErr w:type="gramEnd"/>
      <w:r w:rsidRPr="00906DF0">
        <w:rPr>
          <w:rFonts w:ascii="仿宋_GB2312" w:eastAsia="仿宋_GB2312" w:cs="Times New Roman" w:hint="eastAsia"/>
          <w:bCs/>
          <w:sz w:val="30"/>
          <w:szCs w:val="30"/>
        </w:rPr>
        <w:t xml:space="preserve"> 18518688700  </w:t>
      </w:r>
      <w:proofErr w:type="gramStart"/>
      <w:r w:rsidRPr="00906DF0">
        <w:rPr>
          <w:rFonts w:ascii="仿宋_GB2312" w:eastAsia="仿宋_GB2312" w:cs="Times New Roman" w:hint="eastAsia"/>
          <w:bCs/>
          <w:sz w:val="30"/>
          <w:szCs w:val="30"/>
        </w:rPr>
        <w:t>朱崇江</w:t>
      </w:r>
      <w:proofErr w:type="gramEnd"/>
      <w:r w:rsidRPr="00906DF0">
        <w:rPr>
          <w:rFonts w:ascii="仿宋_GB2312" w:eastAsia="仿宋_GB2312" w:cs="Times New Roman" w:hint="eastAsia"/>
          <w:bCs/>
          <w:sz w:val="30"/>
          <w:szCs w:val="30"/>
        </w:rPr>
        <w:t xml:space="preserve"> 13521566628</w:t>
      </w:r>
    </w:p>
    <w:p w:rsidR="004666FC" w:rsidRPr="00906DF0" w:rsidRDefault="004666FC" w:rsidP="00BF08BF">
      <w:pPr>
        <w:spacing w:line="600" w:lineRule="exact"/>
        <w:ind w:firstLineChars="200" w:firstLine="600"/>
        <w:rPr>
          <w:rFonts w:ascii="仿宋_GB2312" w:eastAsia="仿宋_GB2312" w:cs="Times New Roman"/>
          <w:bCs/>
          <w:sz w:val="30"/>
          <w:szCs w:val="30"/>
        </w:rPr>
      </w:pPr>
      <w:r w:rsidRPr="00906DF0">
        <w:rPr>
          <w:rFonts w:ascii="仿宋_GB2312" w:eastAsia="仿宋_GB2312" w:cs="Times New Roman" w:hint="eastAsia"/>
          <w:bCs/>
          <w:sz w:val="30"/>
          <w:szCs w:val="30"/>
        </w:rPr>
        <w:t>电话/传真：010-82694437</w:t>
      </w:r>
    </w:p>
    <w:p w:rsidR="004666FC" w:rsidRPr="00906DF0" w:rsidRDefault="004666FC" w:rsidP="00BF08BF">
      <w:pPr>
        <w:spacing w:line="600" w:lineRule="exact"/>
        <w:ind w:firstLineChars="200" w:firstLine="600"/>
        <w:rPr>
          <w:rStyle w:val="a4"/>
          <w:rFonts w:ascii="仿宋_GB2312" w:eastAsia="仿宋_GB2312" w:cs="Times New Roman"/>
          <w:bCs/>
          <w:sz w:val="30"/>
          <w:szCs w:val="30"/>
        </w:rPr>
      </w:pPr>
      <w:r w:rsidRPr="00906DF0">
        <w:rPr>
          <w:rFonts w:ascii="仿宋_GB2312" w:eastAsia="仿宋_GB2312" w:cs="Times New Roman" w:hint="eastAsia"/>
          <w:bCs/>
          <w:sz w:val="30"/>
          <w:szCs w:val="30"/>
        </w:rPr>
        <w:lastRenderedPageBreak/>
        <w:t>邮 箱：lvsexumu@qq.com</w:t>
      </w:r>
    </w:p>
    <w:p w:rsidR="00182BB0" w:rsidRPr="00906DF0" w:rsidRDefault="00182BB0" w:rsidP="00BF08BF">
      <w:pPr>
        <w:spacing w:line="600" w:lineRule="exact"/>
        <w:ind w:firstLineChars="200" w:firstLine="600"/>
        <w:rPr>
          <w:rFonts w:ascii="仿宋_GB2312" w:eastAsia="仿宋_GB2312" w:cs="Times New Roman"/>
          <w:bCs/>
          <w:sz w:val="30"/>
          <w:szCs w:val="30"/>
        </w:rPr>
      </w:pPr>
      <w:r w:rsidRPr="00906DF0">
        <w:rPr>
          <w:rFonts w:ascii="仿宋_GB2312" w:eastAsia="仿宋_GB2312" w:cs="Times New Roman" w:hint="eastAsia"/>
          <w:bCs/>
          <w:sz w:val="30"/>
          <w:szCs w:val="30"/>
        </w:rPr>
        <w:t>联系人：蔡斌 18210502840</w:t>
      </w:r>
    </w:p>
    <w:p w:rsidR="00182BB0" w:rsidRPr="00906DF0" w:rsidRDefault="00182BB0" w:rsidP="00BF08BF">
      <w:pPr>
        <w:spacing w:line="600" w:lineRule="exact"/>
        <w:ind w:firstLineChars="200" w:firstLine="600"/>
        <w:rPr>
          <w:rFonts w:ascii="仿宋_GB2312" w:eastAsia="仿宋_GB2312" w:cs="Times New Roman"/>
          <w:bCs/>
          <w:sz w:val="30"/>
          <w:szCs w:val="30"/>
        </w:rPr>
      </w:pPr>
      <w:r w:rsidRPr="00906DF0">
        <w:rPr>
          <w:rFonts w:ascii="仿宋_GB2312" w:eastAsia="仿宋_GB2312" w:cs="Times New Roman" w:hint="eastAsia"/>
          <w:bCs/>
          <w:sz w:val="30"/>
          <w:szCs w:val="30"/>
        </w:rPr>
        <w:t>电 话：010-62979382</w:t>
      </w:r>
    </w:p>
    <w:p w:rsidR="004666FC" w:rsidRDefault="00182BB0" w:rsidP="00BF08BF">
      <w:pPr>
        <w:spacing w:line="600" w:lineRule="exact"/>
        <w:ind w:firstLineChars="200" w:firstLine="600"/>
        <w:rPr>
          <w:rStyle w:val="a4"/>
          <w:rFonts w:ascii="仿宋_GB2312" w:eastAsia="仿宋_GB2312" w:cs="Times New Roman"/>
          <w:bCs/>
          <w:sz w:val="30"/>
          <w:szCs w:val="30"/>
        </w:rPr>
      </w:pPr>
      <w:r w:rsidRPr="00906DF0">
        <w:rPr>
          <w:rFonts w:ascii="仿宋_GB2312" w:eastAsia="仿宋_GB2312" w:cs="Times New Roman" w:hint="eastAsia"/>
          <w:bCs/>
          <w:sz w:val="30"/>
          <w:szCs w:val="30"/>
        </w:rPr>
        <w:t>邮 箱：</w:t>
      </w:r>
      <w:hyperlink r:id="rId10" w:history="1">
        <w:r w:rsidR="00615202" w:rsidRPr="00906DF0">
          <w:rPr>
            <w:rStyle w:val="a4"/>
            <w:rFonts w:ascii="仿宋_GB2312" w:eastAsia="仿宋_GB2312" w:cs="Times New Roman" w:hint="eastAsia"/>
            <w:bCs/>
            <w:sz w:val="30"/>
            <w:szCs w:val="30"/>
          </w:rPr>
          <w:t>418518623@qq.com</w:t>
        </w:r>
      </w:hyperlink>
    </w:p>
    <w:p w:rsidR="004350D5" w:rsidRPr="00906DF0" w:rsidRDefault="004350D5" w:rsidP="00BF08BF">
      <w:pPr>
        <w:spacing w:line="600" w:lineRule="exact"/>
        <w:ind w:firstLineChars="200" w:firstLine="600"/>
        <w:rPr>
          <w:rStyle w:val="a4"/>
          <w:rFonts w:ascii="仿宋_GB2312" w:eastAsia="仿宋_GB2312" w:cs="Times New Roman"/>
          <w:bCs/>
          <w:sz w:val="30"/>
          <w:szCs w:val="30"/>
        </w:rPr>
      </w:pPr>
    </w:p>
    <w:p w:rsidR="00AD1692" w:rsidRPr="00906DF0" w:rsidRDefault="00AD1692" w:rsidP="00BF08BF">
      <w:pPr>
        <w:spacing w:line="600" w:lineRule="exact"/>
        <w:ind w:firstLineChars="200" w:firstLine="600"/>
        <w:rPr>
          <w:rFonts w:ascii="仿宋_GB2312" w:eastAsia="仿宋_GB2312" w:cs="Times New Roman"/>
          <w:bCs/>
          <w:sz w:val="30"/>
          <w:szCs w:val="30"/>
        </w:rPr>
      </w:pPr>
      <w:r w:rsidRPr="00906DF0">
        <w:rPr>
          <w:rFonts w:ascii="仿宋_GB2312" w:eastAsia="仿宋_GB2312" w:cs="Times New Roman" w:hint="eastAsia"/>
          <w:bCs/>
          <w:sz w:val="30"/>
          <w:szCs w:val="30"/>
        </w:rPr>
        <w:t>欢迎广大养猪相关企业赞助、支持、协办本次培训研讨会！有意向赞助参与的相关企业与中国畜牧业协会联系，商谈具体合作事宜。</w:t>
      </w:r>
    </w:p>
    <w:p w:rsidR="00BF08BF" w:rsidRDefault="00BF08BF" w:rsidP="00BF08BF">
      <w:pPr>
        <w:spacing w:line="600" w:lineRule="exact"/>
        <w:ind w:left="894" w:hangingChars="297" w:hanging="894"/>
        <w:jc w:val="left"/>
        <w:rPr>
          <w:rFonts w:ascii="仿宋_GB2312" w:eastAsia="仿宋_GB2312" w:cs="Times New Roman"/>
          <w:b/>
          <w:bCs/>
          <w:sz w:val="30"/>
          <w:szCs w:val="30"/>
        </w:rPr>
      </w:pPr>
    </w:p>
    <w:p w:rsidR="004666FC" w:rsidRPr="00906DF0" w:rsidRDefault="004666FC" w:rsidP="00BF08BF">
      <w:pPr>
        <w:spacing w:line="600" w:lineRule="exact"/>
        <w:ind w:left="894" w:hangingChars="297" w:hanging="894"/>
        <w:jc w:val="left"/>
        <w:rPr>
          <w:rFonts w:ascii="仿宋_GB2312" w:eastAsia="仿宋_GB2312" w:cs="Times New Roman"/>
          <w:bCs/>
          <w:sz w:val="30"/>
          <w:szCs w:val="30"/>
        </w:rPr>
      </w:pPr>
      <w:r w:rsidRPr="00906DF0">
        <w:rPr>
          <w:rFonts w:ascii="仿宋_GB2312" w:eastAsia="仿宋_GB2312" w:cs="Times New Roman" w:hint="eastAsia"/>
          <w:b/>
          <w:bCs/>
          <w:sz w:val="30"/>
          <w:szCs w:val="30"/>
        </w:rPr>
        <w:t>附件：</w:t>
      </w:r>
      <w:r w:rsidR="00182BB0" w:rsidRPr="00906DF0">
        <w:rPr>
          <w:rFonts w:ascii="仿宋_GB2312" w:eastAsia="仿宋_GB2312" w:cs="Times New Roman" w:hint="eastAsia"/>
          <w:b/>
          <w:bCs/>
          <w:sz w:val="30"/>
          <w:szCs w:val="30"/>
        </w:rPr>
        <w:t>1.</w:t>
      </w:r>
      <w:r w:rsidRPr="00906DF0">
        <w:rPr>
          <w:rFonts w:ascii="仿宋_GB2312" w:eastAsia="仿宋_GB2312" w:cs="Times New Roman" w:hint="eastAsia"/>
          <w:bCs/>
          <w:sz w:val="30"/>
          <w:szCs w:val="30"/>
        </w:rPr>
        <w:t>生猪产业链高质量发展研讨会暨非洲猪瘟综合防控技术和养殖场生物安全解决方案培训报名回执</w:t>
      </w:r>
    </w:p>
    <w:p w:rsidR="007B2BBA" w:rsidRPr="00906DF0" w:rsidRDefault="007B2BBA" w:rsidP="008B5F09">
      <w:pPr>
        <w:spacing w:line="600" w:lineRule="exact"/>
        <w:ind w:left="894" w:hangingChars="297" w:hanging="894"/>
        <w:jc w:val="left"/>
        <w:rPr>
          <w:rFonts w:ascii="仿宋_GB2312" w:eastAsia="仿宋_GB2312" w:cs="Times New Roman"/>
          <w:sz w:val="30"/>
          <w:szCs w:val="30"/>
        </w:rPr>
      </w:pPr>
      <w:r w:rsidRPr="00906DF0">
        <w:rPr>
          <w:rFonts w:ascii="仿宋_GB2312" w:eastAsia="仿宋_GB2312" w:cs="Times New Roman" w:hint="eastAsia"/>
          <w:b/>
          <w:bCs/>
          <w:sz w:val="30"/>
          <w:szCs w:val="30"/>
        </w:rPr>
        <w:t xml:space="preserve">      2.</w:t>
      </w:r>
      <w:r w:rsidRPr="00906DF0">
        <w:rPr>
          <w:rFonts w:ascii="仿宋_GB2312" w:eastAsia="仿宋_GB2312" w:cs="Times New Roman" w:hint="eastAsia"/>
          <w:bCs/>
          <w:sz w:val="30"/>
          <w:szCs w:val="30"/>
        </w:rPr>
        <w:t>交通路线</w:t>
      </w:r>
    </w:p>
    <w:p w:rsidR="004666FC" w:rsidRDefault="004666FC" w:rsidP="00BF08BF">
      <w:pPr>
        <w:spacing w:line="600" w:lineRule="exact"/>
        <w:rPr>
          <w:rFonts w:ascii="仿宋_GB2312" w:eastAsia="仿宋_GB2312" w:cs="Times New Roman"/>
          <w:sz w:val="30"/>
          <w:szCs w:val="30"/>
        </w:rPr>
      </w:pPr>
    </w:p>
    <w:p w:rsidR="00BF08BF" w:rsidRDefault="00BF08BF" w:rsidP="00BF08BF">
      <w:pPr>
        <w:spacing w:line="600" w:lineRule="exact"/>
        <w:rPr>
          <w:rFonts w:ascii="仿宋_GB2312" w:eastAsia="仿宋_GB2312" w:cs="Times New Roman" w:hint="eastAsia"/>
          <w:sz w:val="30"/>
          <w:szCs w:val="30"/>
        </w:rPr>
      </w:pPr>
    </w:p>
    <w:p w:rsidR="0029614C" w:rsidRDefault="0029614C" w:rsidP="00BF08BF">
      <w:pPr>
        <w:spacing w:line="600" w:lineRule="exact"/>
        <w:rPr>
          <w:rFonts w:ascii="仿宋_GB2312" w:eastAsia="仿宋_GB2312" w:cs="Times New Roman"/>
          <w:sz w:val="30"/>
          <w:szCs w:val="30"/>
        </w:rPr>
      </w:pPr>
      <w:bookmarkStart w:id="0" w:name="_GoBack"/>
      <w:bookmarkEnd w:id="0"/>
    </w:p>
    <w:p w:rsidR="008B5F09" w:rsidRPr="00906DF0" w:rsidRDefault="008B5F09" w:rsidP="00BF08BF">
      <w:pPr>
        <w:spacing w:line="600" w:lineRule="exact"/>
        <w:rPr>
          <w:rFonts w:ascii="仿宋_GB2312" w:eastAsia="仿宋_GB2312" w:cs="Times New Roman"/>
          <w:sz w:val="30"/>
          <w:szCs w:val="30"/>
        </w:rPr>
      </w:pPr>
    </w:p>
    <w:p w:rsidR="00AF56EC" w:rsidRPr="00906DF0" w:rsidRDefault="00AF56EC" w:rsidP="008B5F09">
      <w:pPr>
        <w:spacing w:line="600" w:lineRule="exact"/>
        <w:ind w:firstLineChars="1700" w:firstLine="5100"/>
        <w:rPr>
          <w:rFonts w:ascii="仿宋_GB2312" w:eastAsia="仿宋_GB2312" w:cs="Times New Roman"/>
          <w:bCs/>
          <w:sz w:val="30"/>
          <w:szCs w:val="30"/>
        </w:rPr>
      </w:pPr>
      <w:r w:rsidRPr="00906DF0">
        <w:rPr>
          <w:rFonts w:ascii="仿宋_GB2312" w:eastAsia="仿宋_GB2312" w:cs="Times New Roman" w:hint="eastAsia"/>
          <w:bCs/>
          <w:sz w:val="30"/>
          <w:szCs w:val="30"/>
        </w:rPr>
        <w:t xml:space="preserve">中国畜牧业协会          </w:t>
      </w:r>
    </w:p>
    <w:p w:rsidR="00B53391" w:rsidRDefault="00AF56EC" w:rsidP="00BF08BF">
      <w:pPr>
        <w:spacing w:line="600" w:lineRule="exact"/>
        <w:ind w:firstLineChars="1700" w:firstLine="5100"/>
        <w:rPr>
          <w:rFonts w:ascii="仿宋_GB2312" w:eastAsia="仿宋_GB2312" w:cs="Times New Roman"/>
          <w:bCs/>
          <w:sz w:val="30"/>
          <w:szCs w:val="30"/>
        </w:rPr>
      </w:pPr>
      <w:r w:rsidRPr="00906DF0">
        <w:rPr>
          <w:rFonts w:ascii="仿宋_GB2312" w:eastAsia="仿宋_GB2312" w:cs="Times New Roman" w:hint="eastAsia"/>
          <w:bCs/>
          <w:sz w:val="30"/>
          <w:szCs w:val="30"/>
        </w:rPr>
        <w:t>2019年</w:t>
      </w:r>
      <w:r w:rsidR="005D4923">
        <w:rPr>
          <w:rFonts w:ascii="仿宋_GB2312" w:eastAsia="仿宋_GB2312" w:cs="Times New Roman" w:hint="eastAsia"/>
          <w:bCs/>
          <w:sz w:val="30"/>
          <w:szCs w:val="30"/>
        </w:rPr>
        <w:t>3</w:t>
      </w:r>
      <w:r w:rsidRPr="00906DF0">
        <w:rPr>
          <w:rFonts w:ascii="仿宋_GB2312" w:eastAsia="仿宋_GB2312" w:cs="Times New Roman" w:hint="eastAsia"/>
          <w:bCs/>
          <w:sz w:val="30"/>
          <w:szCs w:val="30"/>
        </w:rPr>
        <w:t>月</w:t>
      </w:r>
      <w:r w:rsidR="005D4923">
        <w:rPr>
          <w:rFonts w:ascii="仿宋_GB2312" w:eastAsia="仿宋_GB2312" w:cs="Times New Roman" w:hint="eastAsia"/>
          <w:bCs/>
          <w:sz w:val="30"/>
          <w:szCs w:val="30"/>
        </w:rPr>
        <w:t>5</w:t>
      </w:r>
      <w:r w:rsidRPr="00906DF0">
        <w:rPr>
          <w:rFonts w:ascii="仿宋_GB2312" w:eastAsia="仿宋_GB2312" w:cs="Times New Roman" w:hint="eastAsia"/>
          <w:bCs/>
          <w:sz w:val="30"/>
          <w:szCs w:val="30"/>
        </w:rPr>
        <w:t>日</w:t>
      </w:r>
    </w:p>
    <w:p w:rsidR="00BF08BF" w:rsidRDefault="00BF08BF" w:rsidP="00BF08BF">
      <w:pPr>
        <w:spacing w:line="600" w:lineRule="exact"/>
        <w:ind w:firstLineChars="1700" w:firstLine="5100"/>
        <w:rPr>
          <w:rFonts w:ascii="仿宋_GB2312" w:eastAsia="仿宋_GB2312" w:cs="Times New Roman"/>
          <w:bCs/>
          <w:sz w:val="30"/>
          <w:szCs w:val="30"/>
        </w:rPr>
      </w:pPr>
    </w:p>
    <w:p w:rsidR="00BF08BF" w:rsidRDefault="00BF08BF" w:rsidP="00BF08BF">
      <w:pPr>
        <w:spacing w:line="600" w:lineRule="exact"/>
        <w:ind w:firstLineChars="1700" w:firstLine="5100"/>
        <w:rPr>
          <w:rFonts w:ascii="仿宋_GB2312" w:eastAsia="仿宋_GB2312" w:cs="Times New Roman"/>
          <w:bCs/>
          <w:sz w:val="30"/>
          <w:szCs w:val="30"/>
        </w:rPr>
      </w:pPr>
    </w:p>
    <w:p w:rsidR="00BF08BF" w:rsidRDefault="00BF08BF" w:rsidP="00BF08BF">
      <w:pPr>
        <w:spacing w:line="600" w:lineRule="exact"/>
        <w:ind w:firstLineChars="1700" w:firstLine="5100"/>
        <w:rPr>
          <w:rFonts w:ascii="仿宋_GB2312" w:eastAsia="仿宋_GB2312" w:cs="Times New Roman"/>
          <w:bCs/>
          <w:sz w:val="30"/>
          <w:szCs w:val="30"/>
        </w:rPr>
      </w:pPr>
    </w:p>
    <w:p w:rsidR="00BF08BF" w:rsidRDefault="00BF08BF" w:rsidP="00BF08BF">
      <w:pPr>
        <w:spacing w:line="600" w:lineRule="exact"/>
        <w:ind w:firstLineChars="1700" w:firstLine="5100"/>
        <w:rPr>
          <w:rFonts w:ascii="仿宋_GB2312" w:eastAsia="仿宋_GB2312" w:cs="Times New Roman" w:hint="eastAsia"/>
          <w:bCs/>
          <w:sz w:val="30"/>
          <w:szCs w:val="30"/>
        </w:rPr>
      </w:pPr>
    </w:p>
    <w:p w:rsidR="0029614C" w:rsidRDefault="0029614C" w:rsidP="00BF08BF">
      <w:pPr>
        <w:spacing w:line="600" w:lineRule="exact"/>
        <w:ind w:firstLineChars="1700" w:firstLine="5100"/>
        <w:rPr>
          <w:rFonts w:ascii="仿宋_GB2312" w:eastAsia="仿宋_GB2312" w:cs="Times New Roman" w:hint="eastAsia"/>
          <w:bCs/>
          <w:sz w:val="30"/>
          <w:szCs w:val="30"/>
        </w:rPr>
      </w:pPr>
    </w:p>
    <w:p w:rsidR="0029614C" w:rsidRPr="006B4C9D" w:rsidRDefault="0029614C" w:rsidP="00BF08BF">
      <w:pPr>
        <w:spacing w:line="600" w:lineRule="exact"/>
        <w:ind w:firstLineChars="1700" w:firstLine="5100"/>
        <w:rPr>
          <w:rFonts w:ascii="仿宋_GB2312" w:eastAsia="仿宋_GB2312" w:cs="Times New Roman"/>
          <w:bCs/>
          <w:sz w:val="30"/>
          <w:szCs w:val="30"/>
        </w:rPr>
      </w:pPr>
    </w:p>
    <w:p w:rsidR="00AF7C9F" w:rsidRDefault="004666FC" w:rsidP="004666FC">
      <w:pPr>
        <w:rPr>
          <w:rFonts w:ascii="仿宋_GB2312" w:eastAsia="仿宋_GB2312" w:cs="Times New Roman"/>
          <w:bCs/>
          <w:sz w:val="30"/>
          <w:szCs w:val="30"/>
        </w:rPr>
      </w:pPr>
      <w:r>
        <w:rPr>
          <w:rFonts w:ascii="仿宋_GB2312" w:eastAsia="仿宋_GB2312" w:cs="Times New Roman" w:hint="eastAsia"/>
          <w:bCs/>
          <w:sz w:val="30"/>
          <w:szCs w:val="30"/>
        </w:rPr>
        <w:lastRenderedPageBreak/>
        <w:t>附件：</w:t>
      </w:r>
      <w:r w:rsidR="00B53391">
        <w:rPr>
          <w:rFonts w:ascii="仿宋_GB2312" w:eastAsia="仿宋_GB2312" w:cs="Times New Roman" w:hint="eastAsia"/>
          <w:bCs/>
          <w:sz w:val="30"/>
          <w:szCs w:val="30"/>
        </w:rPr>
        <w:t>1</w:t>
      </w:r>
    </w:p>
    <w:p w:rsidR="004666FC" w:rsidRPr="00614B4B" w:rsidRDefault="004666FC" w:rsidP="00B53391">
      <w:pPr>
        <w:jc w:val="center"/>
        <w:rPr>
          <w:rFonts w:ascii="仿宋_GB2312" w:eastAsia="仿宋_GB2312" w:cs="Times New Roman"/>
          <w:b/>
          <w:bCs/>
          <w:sz w:val="30"/>
          <w:szCs w:val="30"/>
        </w:rPr>
      </w:pPr>
      <w:r w:rsidRPr="00614B4B">
        <w:rPr>
          <w:rFonts w:ascii="仿宋_GB2312" w:eastAsia="仿宋_GB2312" w:cs="Times New Roman" w:hint="eastAsia"/>
          <w:b/>
          <w:bCs/>
          <w:sz w:val="30"/>
          <w:szCs w:val="30"/>
        </w:rPr>
        <w:t>生猪产业链高质量发展研讨会</w:t>
      </w:r>
    </w:p>
    <w:p w:rsidR="004666FC" w:rsidRDefault="004666FC" w:rsidP="00B53391">
      <w:pPr>
        <w:jc w:val="center"/>
        <w:rPr>
          <w:rFonts w:ascii="仿宋_GB2312" w:eastAsia="仿宋_GB2312" w:cs="Times New Roman"/>
          <w:b/>
          <w:bCs/>
          <w:sz w:val="30"/>
          <w:szCs w:val="30"/>
        </w:rPr>
      </w:pPr>
      <w:r w:rsidRPr="00614B4B">
        <w:rPr>
          <w:rFonts w:ascii="仿宋_GB2312" w:eastAsia="仿宋_GB2312" w:cs="Times New Roman" w:hint="eastAsia"/>
          <w:b/>
          <w:bCs/>
          <w:sz w:val="30"/>
          <w:szCs w:val="30"/>
        </w:rPr>
        <w:t>暨非洲猪瘟综合防控技术和养殖场生物安全解决方案培训</w:t>
      </w:r>
      <w:r>
        <w:rPr>
          <w:rFonts w:ascii="仿宋_GB2312" w:eastAsia="仿宋_GB2312" w:cs="Times New Roman" w:hint="eastAsia"/>
          <w:b/>
          <w:bCs/>
          <w:sz w:val="30"/>
          <w:szCs w:val="30"/>
        </w:rPr>
        <w:t>回执</w:t>
      </w:r>
    </w:p>
    <w:tbl>
      <w:tblPr>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1504"/>
        <w:gridCol w:w="1504"/>
        <w:gridCol w:w="1504"/>
        <w:gridCol w:w="1400"/>
        <w:gridCol w:w="209"/>
        <w:gridCol w:w="1375"/>
        <w:gridCol w:w="130"/>
        <w:gridCol w:w="1505"/>
      </w:tblGrid>
      <w:tr w:rsidR="004666FC" w:rsidTr="00AF56EC">
        <w:trPr>
          <w:trHeight w:hRule="exact" w:val="986"/>
          <w:jc w:val="center"/>
        </w:trPr>
        <w:tc>
          <w:tcPr>
            <w:tcW w:w="3009" w:type="dxa"/>
            <w:gridSpan w:val="2"/>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440" w:lineRule="exact"/>
              <w:jc w:val="center"/>
              <w:rPr>
                <w:rFonts w:ascii="仿宋_GB2312" w:eastAsia="仿宋_GB2312" w:hAnsi="宋体" w:cs="Times New Roman"/>
                <w:sz w:val="24"/>
              </w:rPr>
            </w:pPr>
            <w:r>
              <w:rPr>
                <w:rFonts w:ascii="仿宋_GB2312" w:eastAsia="仿宋_GB2312" w:hAnsi="宋体" w:cs="仿宋_GB2312" w:hint="eastAsia"/>
                <w:sz w:val="24"/>
              </w:rPr>
              <w:t>单位名称(法定名称)</w:t>
            </w:r>
          </w:p>
        </w:tc>
        <w:tc>
          <w:tcPr>
            <w:tcW w:w="7626" w:type="dxa"/>
            <w:gridSpan w:val="7"/>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440" w:lineRule="exact"/>
              <w:jc w:val="center"/>
              <w:rPr>
                <w:rFonts w:ascii="仿宋_GB2312" w:eastAsia="仿宋_GB2312" w:hAnsi="宋体" w:cs="Times New Roman"/>
                <w:sz w:val="24"/>
              </w:rPr>
            </w:pPr>
          </w:p>
        </w:tc>
      </w:tr>
      <w:tr w:rsidR="004666FC" w:rsidTr="00AF56EC">
        <w:trPr>
          <w:trHeight w:hRule="exact" w:val="799"/>
          <w:jc w:val="center"/>
        </w:trPr>
        <w:tc>
          <w:tcPr>
            <w:tcW w:w="3009" w:type="dxa"/>
            <w:gridSpan w:val="2"/>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440" w:lineRule="exact"/>
              <w:jc w:val="center"/>
              <w:rPr>
                <w:rFonts w:ascii="仿宋_GB2312" w:eastAsia="仿宋_GB2312" w:hAnsi="宋体" w:cs="Times New Roman"/>
                <w:sz w:val="24"/>
              </w:rPr>
            </w:pPr>
            <w:r>
              <w:rPr>
                <w:rFonts w:ascii="仿宋_GB2312" w:eastAsia="仿宋_GB2312" w:hAnsi="宋体" w:cs="仿宋_GB2312" w:hint="eastAsia"/>
                <w:sz w:val="24"/>
              </w:rPr>
              <w:t>详细地址</w:t>
            </w:r>
          </w:p>
        </w:tc>
        <w:tc>
          <w:tcPr>
            <w:tcW w:w="4616" w:type="dxa"/>
            <w:gridSpan w:val="4"/>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440" w:lineRule="exact"/>
              <w:jc w:val="center"/>
              <w:rPr>
                <w:rFonts w:ascii="仿宋_GB2312" w:eastAsia="仿宋_GB2312" w:hAnsi="宋体" w:cs="Times New Roman"/>
                <w:sz w:val="24"/>
              </w:rPr>
            </w:pPr>
          </w:p>
        </w:tc>
        <w:tc>
          <w:tcPr>
            <w:tcW w:w="1375" w:type="dxa"/>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440" w:lineRule="exact"/>
              <w:jc w:val="center"/>
              <w:rPr>
                <w:rFonts w:ascii="仿宋_GB2312" w:eastAsia="仿宋_GB2312" w:hAnsi="宋体" w:cs="Times New Roman"/>
                <w:sz w:val="24"/>
              </w:rPr>
            </w:pPr>
            <w:r>
              <w:rPr>
                <w:rFonts w:ascii="仿宋_GB2312" w:eastAsia="仿宋_GB2312" w:hAnsi="宋体" w:cs="仿宋_GB2312" w:hint="eastAsia"/>
                <w:sz w:val="24"/>
              </w:rPr>
              <w:t>邮编</w:t>
            </w:r>
          </w:p>
        </w:tc>
        <w:tc>
          <w:tcPr>
            <w:tcW w:w="1635" w:type="dxa"/>
            <w:gridSpan w:val="2"/>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440" w:lineRule="exact"/>
              <w:jc w:val="center"/>
              <w:rPr>
                <w:rFonts w:ascii="仿宋_GB2312" w:eastAsia="仿宋_GB2312" w:hAnsi="宋体" w:cs="Times New Roman"/>
                <w:sz w:val="24"/>
              </w:rPr>
            </w:pPr>
          </w:p>
        </w:tc>
      </w:tr>
      <w:tr w:rsidR="004666FC" w:rsidTr="00AF56EC">
        <w:trPr>
          <w:trHeight w:hRule="exact" w:val="761"/>
          <w:jc w:val="center"/>
        </w:trPr>
        <w:tc>
          <w:tcPr>
            <w:tcW w:w="1505" w:type="dxa"/>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400" w:lineRule="exact"/>
              <w:jc w:val="center"/>
              <w:rPr>
                <w:rFonts w:ascii="仿宋_GB2312" w:eastAsia="仿宋_GB2312" w:hAnsi="宋体" w:cs="Times New Roman"/>
                <w:sz w:val="24"/>
                <w:u w:val="single"/>
              </w:rPr>
            </w:pPr>
            <w:r>
              <w:rPr>
                <w:rFonts w:ascii="仿宋_GB2312" w:eastAsia="仿宋_GB2312" w:hAnsi="宋体" w:cs="仿宋_GB2312" w:hint="eastAsia"/>
                <w:sz w:val="24"/>
              </w:rPr>
              <w:t>企业性质</w:t>
            </w:r>
          </w:p>
        </w:tc>
        <w:tc>
          <w:tcPr>
            <w:tcW w:w="9129" w:type="dxa"/>
            <w:gridSpan w:val="8"/>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400" w:lineRule="exact"/>
              <w:ind w:leftChars="114" w:left="239"/>
              <w:jc w:val="center"/>
              <w:rPr>
                <w:rFonts w:ascii="仿宋_GB2312" w:eastAsia="仿宋_GB2312" w:hAnsi="宋体" w:cs="Times New Roman"/>
                <w:sz w:val="24"/>
              </w:rPr>
            </w:pPr>
          </w:p>
        </w:tc>
      </w:tr>
      <w:tr w:rsidR="004666FC" w:rsidTr="00AF56EC">
        <w:trPr>
          <w:trHeight w:hRule="exact" w:val="732"/>
          <w:jc w:val="center"/>
        </w:trPr>
        <w:tc>
          <w:tcPr>
            <w:tcW w:w="1505" w:type="dxa"/>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r>
              <w:rPr>
                <w:rFonts w:ascii="仿宋_GB2312" w:eastAsia="仿宋_GB2312" w:hAnsi="宋体" w:cs="仿宋_GB2312" w:hint="eastAsia"/>
                <w:sz w:val="24"/>
              </w:rPr>
              <w:t>参培人姓名</w:t>
            </w:r>
          </w:p>
        </w:tc>
        <w:tc>
          <w:tcPr>
            <w:tcW w:w="1504" w:type="dxa"/>
            <w:tcBorders>
              <w:top w:val="nil"/>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r>
              <w:rPr>
                <w:rFonts w:ascii="仿宋_GB2312" w:eastAsia="仿宋_GB2312" w:hAnsi="宋体" w:cs="仿宋_GB2312" w:hint="eastAsia"/>
                <w:sz w:val="24"/>
              </w:rPr>
              <w:t>性 别</w:t>
            </w:r>
          </w:p>
        </w:tc>
        <w:tc>
          <w:tcPr>
            <w:tcW w:w="1504" w:type="dxa"/>
            <w:tcBorders>
              <w:top w:val="nil"/>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r>
              <w:rPr>
                <w:rFonts w:ascii="仿宋_GB2312" w:eastAsia="仿宋_GB2312" w:hAnsi="宋体" w:cs="仿宋_GB2312" w:hint="eastAsia"/>
                <w:sz w:val="24"/>
              </w:rPr>
              <w:t xml:space="preserve">职 </w:t>
            </w:r>
            <w:proofErr w:type="gramStart"/>
            <w:r>
              <w:rPr>
                <w:rFonts w:ascii="仿宋_GB2312" w:eastAsia="仿宋_GB2312" w:hAnsi="宋体" w:cs="仿宋_GB2312" w:hint="eastAsia"/>
                <w:sz w:val="24"/>
              </w:rPr>
              <w:t>务</w:t>
            </w:r>
            <w:proofErr w:type="gramEnd"/>
          </w:p>
        </w:tc>
        <w:tc>
          <w:tcPr>
            <w:tcW w:w="1504" w:type="dxa"/>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r>
              <w:rPr>
                <w:rFonts w:ascii="仿宋_GB2312" w:eastAsia="仿宋_GB2312" w:hAnsi="宋体" w:cs="仿宋_GB2312" w:hint="eastAsia"/>
                <w:sz w:val="24"/>
              </w:rPr>
              <w:t>学历</w:t>
            </w:r>
          </w:p>
        </w:tc>
        <w:tc>
          <w:tcPr>
            <w:tcW w:w="1400" w:type="dxa"/>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r>
              <w:rPr>
                <w:rFonts w:ascii="仿宋_GB2312" w:eastAsia="仿宋_GB2312" w:hAnsi="宋体" w:cs="仿宋_GB2312" w:hint="eastAsia"/>
                <w:sz w:val="24"/>
              </w:rPr>
              <w:t>手 机</w:t>
            </w:r>
          </w:p>
        </w:tc>
        <w:tc>
          <w:tcPr>
            <w:tcW w:w="1584" w:type="dxa"/>
            <w:gridSpan w:val="2"/>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r>
              <w:rPr>
                <w:rFonts w:ascii="仿宋_GB2312" w:eastAsia="仿宋_GB2312" w:hAnsi="宋体" w:cs="仿宋_GB2312" w:hint="eastAsia"/>
                <w:sz w:val="24"/>
              </w:rPr>
              <w:t>传 真（电话）</w:t>
            </w:r>
          </w:p>
        </w:tc>
        <w:tc>
          <w:tcPr>
            <w:tcW w:w="1635" w:type="dxa"/>
            <w:gridSpan w:val="2"/>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仿宋_GB2312"/>
                <w:sz w:val="24"/>
              </w:rPr>
            </w:pPr>
            <w:r>
              <w:rPr>
                <w:rFonts w:ascii="仿宋_GB2312" w:eastAsia="仿宋_GB2312" w:hAnsi="宋体" w:cs="仿宋_GB2312" w:hint="eastAsia"/>
                <w:sz w:val="24"/>
              </w:rPr>
              <w:t>邮箱或</w:t>
            </w:r>
            <w:proofErr w:type="spellStart"/>
            <w:r>
              <w:rPr>
                <w:rFonts w:ascii="仿宋_GB2312" w:eastAsia="仿宋_GB2312" w:hAnsi="宋体" w:cs="仿宋_GB2312" w:hint="eastAsia"/>
                <w:sz w:val="24"/>
              </w:rPr>
              <w:t>qq</w:t>
            </w:r>
            <w:proofErr w:type="spellEnd"/>
          </w:p>
        </w:tc>
      </w:tr>
      <w:tr w:rsidR="004666FC" w:rsidTr="00AF56EC">
        <w:trPr>
          <w:trHeight w:hRule="exact" w:val="702"/>
          <w:jc w:val="center"/>
        </w:trPr>
        <w:tc>
          <w:tcPr>
            <w:tcW w:w="1505" w:type="dxa"/>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p>
        </w:tc>
        <w:tc>
          <w:tcPr>
            <w:tcW w:w="1504" w:type="dxa"/>
            <w:tcBorders>
              <w:top w:val="nil"/>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p>
        </w:tc>
        <w:tc>
          <w:tcPr>
            <w:tcW w:w="1504" w:type="dxa"/>
            <w:tcBorders>
              <w:top w:val="nil"/>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p>
        </w:tc>
        <w:tc>
          <w:tcPr>
            <w:tcW w:w="1504" w:type="dxa"/>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p>
        </w:tc>
        <w:tc>
          <w:tcPr>
            <w:tcW w:w="1400" w:type="dxa"/>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p>
        </w:tc>
        <w:tc>
          <w:tcPr>
            <w:tcW w:w="1584" w:type="dxa"/>
            <w:gridSpan w:val="2"/>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p>
        </w:tc>
        <w:tc>
          <w:tcPr>
            <w:tcW w:w="1635" w:type="dxa"/>
            <w:gridSpan w:val="2"/>
            <w:tcBorders>
              <w:top w:val="single" w:sz="4" w:space="0" w:color="auto"/>
              <w:left w:val="single" w:sz="4" w:space="0" w:color="auto"/>
              <w:bottom w:val="single" w:sz="4" w:space="0" w:color="auto"/>
              <w:right w:val="single" w:sz="4" w:space="0" w:color="auto"/>
            </w:tcBorders>
            <w:vAlign w:val="center"/>
          </w:tcPr>
          <w:p w:rsidR="004666FC" w:rsidRDefault="004666FC" w:rsidP="004C639C">
            <w:pPr>
              <w:jc w:val="center"/>
              <w:rPr>
                <w:rFonts w:cs="Times New Roman"/>
              </w:rPr>
            </w:pPr>
          </w:p>
        </w:tc>
      </w:tr>
      <w:tr w:rsidR="004666FC" w:rsidTr="00AF56EC">
        <w:trPr>
          <w:trHeight w:hRule="exact" w:val="604"/>
          <w:jc w:val="center"/>
        </w:trPr>
        <w:tc>
          <w:tcPr>
            <w:tcW w:w="1505" w:type="dxa"/>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p>
        </w:tc>
        <w:tc>
          <w:tcPr>
            <w:tcW w:w="1504" w:type="dxa"/>
            <w:tcBorders>
              <w:top w:val="nil"/>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p>
        </w:tc>
        <w:tc>
          <w:tcPr>
            <w:tcW w:w="1504" w:type="dxa"/>
            <w:tcBorders>
              <w:top w:val="nil"/>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p>
        </w:tc>
        <w:tc>
          <w:tcPr>
            <w:tcW w:w="1504" w:type="dxa"/>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p>
        </w:tc>
        <w:tc>
          <w:tcPr>
            <w:tcW w:w="1400" w:type="dxa"/>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p>
        </w:tc>
        <w:tc>
          <w:tcPr>
            <w:tcW w:w="1584" w:type="dxa"/>
            <w:gridSpan w:val="2"/>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p>
        </w:tc>
        <w:tc>
          <w:tcPr>
            <w:tcW w:w="1635" w:type="dxa"/>
            <w:gridSpan w:val="2"/>
            <w:tcBorders>
              <w:top w:val="single" w:sz="4" w:space="0" w:color="auto"/>
              <w:left w:val="single" w:sz="4" w:space="0" w:color="auto"/>
              <w:bottom w:val="single" w:sz="4" w:space="0" w:color="auto"/>
              <w:right w:val="single" w:sz="4" w:space="0" w:color="auto"/>
            </w:tcBorders>
            <w:vAlign w:val="center"/>
          </w:tcPr>
          <w:p w:rsidR="004666FC" w:rsidRDefault="004666FC" w:rsidP="004C639C">
            <w:pPr>
              <w:jc w:val="center"/>
              <w:rPr>
                <w:rFonts w:cs="Times New Roman"/>
              </w:rPr>
            </w:pPr>
          </w:p>
        </w:tc>
      </w:tr>
      <w:tr w:rsidR="004666FC" w:rsidTr="00AF56EC">
        <w:trPr>
          <w:trHeight w:hRule="exact" w:val="642"/>
          <w:jc w:val="center"/>
        </w:trPr>
        <w:tc>
          <w:tcPr>
            <w:tcW w:w="1505" w:type="dxa"/>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p>
        </w:tc>
        <w:tc>
          <w:tcPr>
            <w:tcW w:w="1504" w:type="dxa"/>
            <w:tcBorders>
              <w:top w:val="nil"/>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p>
        </w:tc>
        <w:tc>
          <w:tcPr>
            <w:tcW w:w="1504" w:type="dxa"/>
            <w:tcBorders>
              <w:top w:val="nil"/>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p>
        </w:tc>
        <w:tc>
          <w:tcPr>
            <w:tcW w:w="1504" w:type="dxa"/>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p>
        </w:tc>
        <w:tc>
          <w:tcPr>
            <w:tcW w:w="1400" w:type="dxa"/>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p>
        </w:tc>
        <w:tc>
          <w:tcPr>
            <w:tcW w:w="1584" w:type="dxa"/>
            <w:gridSpan w:val="2"/>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p>
        </w:tc>
        <w:tc>
          <w:tcPr>
            <w:tcW w:w="1635" w:type="dxa"/>
            <w:gridSpan w:val="2"/>
            <w:tcBorders>
              <w:top w:val="single" w:sz="4" w:space="0" w:color="auto"/>
              <w:left w:val="single" w:sz="4" w:space="0" w:color="auto"/>
              <w:bottom w:val="single" w:sz="4" w:space="0" w:color="auto"/>
              <w:right w:val="single" w:sz="4" w:space="0" w:color="auto"/>
            </w:tcBorders>
            <w:vAlign w:val="center"/>
          </w:tcPr>
          <w:p w:rsidR="004666FC" w:rsidRDefault="004666FC" w:rsidP="004C639C">
            <w:pPr>
              <w:jc w:val="center"/>
              <w:rPr>
                <w:rFonts w:cs="Times New Roman"/>
              </w:rPr>
            </w:pPr>
          </w:p>
        </w:tc>
      </w:tr>
      <w:tr w:rsidR="004666FC" w:rsidTr="00AF56EC">
        <w:trPr>
          <w:trHeight w:hRule="exact" w:val="620"/>
          <w:jc w:val="center"/>
        </w:trPr>
        <w:tc>
          <w:tcPr>
            <w:tcW w:w="1505" w:type="dxa"/>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p>
          <w:p w:rsidR="004666FC" w:rsidRDefault="004666FC" w:rsidP="004C639C">
            <w:pPr>
              <w:spacing w:line="360" w:lineRule="exact"/>
              <w:jc w:val="center"/>
              <w:rPr>
                <w:rFonts w:ascii="仿宋_GB2312" w:eastAsia="仿宋_GB2312" w:hAnsi="宋体" w:cs="Times New Roman"/>
                <w:sz w:val="24"/>
              </w:rPr>
            </w:pPr>
          </w:p>
        </w:tc>
        <w:tc>
          <w:tcPr>
            <w:tcW w:w="1504" w:type="dxa"/>
            <w:tcBorders>
              <w:top w:val="nil"/>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p>
        </w:tc>
        <w:tc>
          <w:tcPr>
            <w:tcW w:w="1504" w:type="dxa"/>
            <w:tcBorders>
              <w:top w:val="nil"/>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p>
        </w:tc>
        <w:tc>
          <w:tcPr>
            <w:tcW w:w="1504" w:type="dxa"/>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p>
        </w:tc>
        <w:tc>
          <w:tcPr>
            <w:tcW w:w="1400" w:type="dxa"/>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p>
        </w:tc>
        <w:tc>
          <w:tcPr>
            <w:tcW w:w="1584" w:type="dxa"/>
            <w:gridSpan w:val="2"/>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p>
        </w:tc>
        <w:tc>
          <w:tcPr>
            <w:tcW w:w="1635" w:type="dxa"/>
            <w:gridSpan w:val="2"/>
            <w:tcBorders>
              <w:top w:val="single" w:sz="4" w:space="0" w:color="auto"/>
              <w:left w:val="single" w:sz="4" w:space="0" w:color="auto"/>
              <w:bottom w:val="single" w:sz="4" w:space="0" w:color="auto"/>
              <w:right w:val="single" w:sz="4" w:space="0" w:color="auto"/>
            </w:tcBorders>
            <w:vAlign w:val="center"/>
          </w:tcPr>
          <w:p w:rsidR="004666FC" w:rsidRDefault="004666FC" w:rsidP="004C639C">
            <w:pPr>
              <w:jc w:val="center"/>
              <w:rPr>
                <w:rFonts w:cs="Times New Roman"/>
              </w:rPr>
            </w:pPr>
          </w:p>
        </w:tc>
      </w:tr>
      <w:tr w:rsidR="004666FC" w:rsidTr="00AF56EC">
        <w:trPr>
          <w:trHeight w:hRule="exact" w:val="615"/>
          <w:jc w:val="center"/>
        </w:trPr>
        <w:tc>
          <w:tcPr>
            <w:tcW w:w="1505" w:type="dxa"/>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p>
        </w:tc>
        <w:tc>
          <w:tcPr>
            <w:tcW w:w="1504" w:type="dxa"/>
            <w:tcBorders>
              <w:top w:val="nil"/>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p>
        </w:tc>
        <w:tc>
          <w:tcPr>
            <w:tcW w:w="1504" w:type="dxa"/>
            <w:tcBorders>
              <w:top w:val="nil"/>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p>
        </w:tc>
        <w:tc>
          <w:tcPr>
            <w:tcW w:w="1504" w:type="dxa"/>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p>
        </w:tc>
        <w:tc>
          <w:tcPr>
            <w:tcW w:w="1400" w:type="dxa"/>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p>
        </w:tc>
        <w:tc>
          <w:tcPr>
            <w:tcW w:w="1584" w:type="dxa"/>
            <w:gridSpan w:val="2"/>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p>
        </w:tc>
        <w:tc>
          <w:tcPr>
            <w:tcW w:w="1635" w:type="dxa"/>
            <w:gridSpan w:val="2"/>
            <w:tcBorders>
              <w:top w:val="single" w:sz="4" w:space="0" w:color="auto"/>
              <w:left w:val="single" w:sz="4" w:space="0" w:color="auto"/>
              <w:bottom w:val="single" w:sz="4" w:space="0" w:color="auto"/>
              <w:right w:val="single" w:sz="4" w:space="0" w:color="auto"/>
            </w:tcBorders>
            <w:vAlign w:val="center"/>
          </w:tcPr>
          <w:p w:rsidR="004666FC" w:rsidRDefault="004666FC" w:rsidP="004C639C">
            <w:pPr>
              <w:jc w:val="center"/>
              <w:rPr>
                <w:rFonts w:cs="Times New Roman"/>
              </w:rPr>
            </w:pPr>
          </w:p>
        </w:tc>
      </w:tr>
      <w:tr w:rsidR="004666FC" w:rsidTr="00AF56EC">
        <w:trPr>
          <w:trHeight w:hRule="exact" w:val="837"/>
          <w:jc w:val="center"/>
        </w:trPr>
        <w:tc>
          <w:tcPr>
            <w:tcW w:w="1505" w:type="dxa"/>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仿宋_GB2312"/>
                <w:sz w:val="24"/>
              </w:rPr>
            </w:pPr>
            <w:r>
              <w:rPr>
                <w:rFonts w:ascii="仿宋_GB2312" w:eastAsia="仿宋_GB2312" w:hAnsi="宋体" w:cs="仿宋_GB2312" w:hint="eastAsia"/>
                <w:sz w:val="24"/>
              </w:rPr>
              <w:t>通知通过哪种方式获得（请勾选）</w:t>
            </w:r>
          </w:p>
        </w:tc>
        <w:tc>
          <w:tcPr>
            <w:tcW w:w="9129" w:type="dxa"/>
            <w:gridSpan w:val="8"/>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rPr>
                <w:rFonts w:ascii="仿宋_GB2312" w:eastAsia="仿宋_GB2312" w:hAnsi="宋体" w:cs="仿宋_GB2312"/>
                <w:sz w:val="24"/>
              </w:rPr>
            </w:pPr>
            <w:r>
              <w:rPr>
                <w:rFonts w:ascii="仿宋_GB2312" w:eastAsia="仿宋_GB2312" w:hAnsi="宋体" w:cs="仿宋_GB2312" w:hint="eastAsia"/>
                <w:sz w:val="24"/>
              </w:rPr>
              <w:t>□短信</w:t>
            </w:r>
            <w:r>
              <w:rPr>
                <w:rFonts w:ascii="仿宋_GB2312" w:eastAsia="仿宋_GB2312" w:hAnsi="宋体" w:cs="仿宋_GB2312"/>
                <w:sz w:val="24"/>
              </w:rPr>
              <w:t xml:space="preserve">     </w:t>
            </w:r>
            <w:r>
              <w:rPr>
                <w:rFonts w:ascii="仿宋_GB2312" w:eastAsia="仿宋_GB2312" w:hAnsi="宋体" w:cs="仿宋_GB2312" w:hint="eastAsia"/>
                <w:sz w:val="24"/>
              </w:rPr>
              <w:t>□</w:t>
            </w:r>
            <w:r>
              <w:rPr>
                <w:rFonts w:ascii="仿宋_GB2312" w:eastAsia="仿宋_GB2312" w:hAnsi="宋体" w:cs="仿宋_GB2312"/>
                <w:sz w:val="24"/>
              </w:rPr>
              <w:t xml:space="preserve">QQ   </w:t>
            </w:r>
            <w:r>
              <w:rPr>
                <w:rFonts w:ascii="仿宋_GB2312" w:eastAsia="仿宋_GB2312" w:hAnsi="宋体" w:cs="仿宋_GB2312" w:hint="eastAsia"/>
                <w:sz w:val="24"/>
              </w:rPr>
              <w:t xml:space="preserve">  □邮箱</w:t>
            </w:r>
            <w:r>
              <w:rPr>
                <w:rFonts w:ascii="仿宋_GB2312" w:eastAsia="仿宋_GB2312" w:hAnsi="宋体" w:cs="仿宋_GB2312"/>
                <w:sz w:val="24"/>
              </w:rPr>
              <w:t xml:space="preserve">   </w:t>
            </w:r>
            <w:r>
              <w:rPr>
                <w:rFonts w:ascii="仿宋_GB2312" w:eastAsia="仿宋_GB2312" w:hAnsi="宋体" w:cs="仿宋_GB2312" w:hint="eastAsia"/>
                <w:sz w:val="24"/>
              </w:rPr>
              <w:t xml:space="preserve">  □</w:t>
            </w:r>
            <w:proofErr w:type="gramStart"/>
            <w:r>
              <w:rPr>
                <w:rFonts w:ascii="仿宋_GB2312" w:eastAsia="仿宋_GB2312" w:hAnsi="宋体" w:cs="仿宋_GB2312" w:hint="eastAsia"/>
                <w:sz w:val="24"/>
              </w:rPr>
              <w:t>微信</w:t>
            </w:r>
            <w:proofErr w:type="gramEnd"/>
            <w:r>
              <w:rPr>
                <w:rFonts w:ascii="仿宋_GB2312" w:eastAsia="仿宋_GB2312" w:hAnsi="宋体" w:cs="仿宋_GB2312"/>
                <w:sz w:val="24"/>
              </w:rPr>
              <w:t xml:space="preserve">    </w:t>
            </w:r>
            <w:r>
              <w:rPr>
                <w:rFonts w:ascii="仿宋_GB2312" w:eastAsia="仿宋_GB2312" w:hAnsi="宋体" w:cs="仿宋_GB2312" w:hint="eastAsia"/>
                <w:sz w:val="24"/>
              </w:rPr>
              <w:t xml:space="preserve"> □邮寄</w:t>
            </w:r>
            <w:r>
              <w:rPr>
                <w:rFonts w:ascii="仿宋_GB2312" w:eastAsia="仿宋_GB2312" w:hAnsi="宋体" w:cs="仿宋_GB2312"/>
                <w:sz w:val="24"/>
              </w:rPr>
              <w:t xml:space="preserve">  </w:t>
            </w:r>
            <w:r>
              <w:rPr>
                <w:rFonts w:ascii="仿宋_GB2312" w:eastAsia="仿宋_GB2312" w:hAnsi="宋体" w:cs="仿宋_GB2312" w:hint="eastAsia"/>
                <w:sz w:val="24"/>
              </w:rPr>
              <w:t xml:space="preserve">   □其他</w:t>
            </w:r>
            <w:r>
              <w:rPr>
                <w:rFonts w:ascii="仿宋_GB2312" w:eastAsia="仿宋_GB2312" w:hAnsi="宋体" w:cs="仿宋_GB2312"/>
                <w:sz w:val="24"/>
                <w:u w:val="single"/>
              </w:rPr>
              <w:t xml:space="preserve">              </w:t>
            </w:r>
            <w:r>
              <w:rPr>
                <w:rFonts w:ascii="仿宋_GB2312" w:eastAsia="仿宋_GB2312" w:hAnsi="宋体" w:cs="仿宋_GB2312"/>
                <w:sz w:val="24"/>
              </w:rPr>
              <w:t xml:space="preserve">   </w:t>
            </w:r>
          </w:p>
        </w:tc>
      </w:tr>
      <w:tr w:rsidR="004666FC" w:rsidTr="00AF56EC">
        <w:trPr>
          <w:trHeight w:hRule="exact" w:val="545"/>
          <w:jc w:val="center"/>
        </w:trPr>
        <w:tc>
          <w:tcPr>
            <w:tcW w:w="10635" w:type="dxa"/>
            <w:gridSpan w:val="9"/>
            <w:tcBorders>
              <w:top w:val="single" w:sz="4" w:space="0" w:color="auto"/>
              <w:left w:val="single" w:sz="4" w:space="0" w:color="auto"/>
              <w:bottom w:val="single" w:sz="4" w:space="0" w:color="auto"/>
              <w:right w:val="single" w:sz="4" w:space="0" w:color="auto"/>
            </w:tcBorders>
            <w:vAlign w:val="center"/>
          </w:tcPr>
          <w:p w:rsidR="004666FC" w:rsidRPr="00FB78AB" w:rsidRDefault="004666FC" w:rsidP="004C639C">
            <w:pPr>
              <w:spacing w:line="360" w:lineRule="exact"/>
              <w:jc w:val="left"/>
              <w:rPr>
                <w:rFonts w:ascii="仿宋_GB2312" w:eastAsia="仿宋_GB2312" w:hAnsi="宋体" w:cs="Times New Roman"/>
                <w:sz w:val="24"/>
              </w:rPr>
            </w:pPr>
            <w:r w:rsidRPr="00FB78AB">
              <w:rPr>
                <w:rFonts w:ascii="仿宋_GB2312" w:eastAsia="仿宋_GB2312" w:hAnsi="宋体" w:cs="Times New Roman" w:hint="eastAsia"/>
                <w:sz w:val="24"/>
              </w:rPr>
              <w:t>发票名称：</w:t>
            </w:r>
          </w:p>
        </w:tc>
      </w:tr>
      <w:tr w:rsidR="004666FC" w:rsidTr="00AF56EC">
        <w:trPr>
          <w:trHeight w:hRule="exact" w:val="1118"/>
          <w:jc w:val="center"/>
        </w:trPr>
        <w:tc>
          <w:tcPr>
            <w:tcW w:w="10635" w:type="dxa"/>
            <w:gridSpan w:val="9"/>
            <w:tcBorders>
              <w:top w:val="single" w:sz="4" w:space="0" w:color="auto"/>
              <w:left w:val="single" w:sz="4" w:space="0" w:color="auto"/>
              <w:bottom w:val="single" w:sz="4" w:space="0" w:color="auto"/>
              <w:right w:val="single" w:sz="4" w:space="0" w:color="auto"/>
            </w:tcBorders>
            <w:vAlign w:val="center"/>
          </w:tcPr>
          <w:p w:rsidR="004666FC" w:rsidRPr="00FB78AB" w:rsidRDefault="004666FC" w:rsidP="004C639C">
            <w:pPr>
              <w:spacing w:line="360" w:lineRule="exact"/>
              <w:jc w:val="left"/>
              <w:rPr>
                <w:rFonts w:ascii="仿宋_GB2312" w:eastAsia="仿宋_GB2312" w:hAnsi="宋体" w:cs="Times New Roman"/>
                <w:sz w:val="24"/>
              </w:rPr>
            </w:pPr>
            <w:r w:rsidRPr="00FB78AB">
              <w:rPr>
                <w:rFonts w:ascii="仿宋_GB2312" w:eastAsia="仿宋_GB2312" w:hAnsi="宋体" w:cs="Times New Roman" w:hint="eastAsia"/>
                <w:sz w:val="24"/>
              </w:rPr>
              <w:t>您希望通过学习，重点学习哪方面的内容以及其它学习要求：</w:t>
            </w:r>
          </w:p>
          <w:p w:rsidR="004666FC" w:rsidRPr="00FB78AB" w:rsidRDefault="004666FC" w:rsidP="004C639C">
            <w:pPr>
              <w:spacing w:line="360" w:lineRule="exact"/>
              <w:jc w:val="center"/>
              <w:rPr>
                <w:rFonts w:ascii="仿宋_GB2312" w:eastAsia="仿宋_GB2312" w:hAnsi="宋体" w:cs="Times New Roman"/>
                <w:sz w:val="24"/>
              </w:rPr>
            </w:pPr>
          </w:p>
          <w:p w:rsidR="004666FC" w:rsidRPr="00FB78AB" w:rsidRDefault="004666FC" w:rsidP="00AF7C9F">
            <w:pPr>
              <w:spacing w:line="360" w:lineRule="exact"/>
              <w:rPr>
                <w:rFonts w:ascii="仿宋_GB2312" w:eastAsia="仿宋_GB2312" w:hAnsi="宋体" w:cs="Times New Roman"/>
                <w:sz w:val="24"/>
              </w:rPr>
            </w:pPr>
          </w:p>
          <w:p w:rsidR="004666FC" w:rsidRPr="00FB78AB" w:rsidRDefault="004666FC" w:rsidP="004C639C">
            <w:pPr>
              <w:spacing w:line="360" w:lineRule="exact"/>
              <w:jc w:val="center"/>
              <w:rPr>
                <w:rFonts w:ascii="仿宋_GB2312" w:eastAsia="仿宋_GB2312" w:hAnsi="宋体" w:cs="Times New Roman"/>
                <w:sz w:val="24"/>
              </w:rPr>
            </w:pPr>
          </w:p>
        </w:tc>
      </w:tr>
      <w:tr w:rsidR="004666FC" w:rsidTr="00AF56EC">
        <w:trPr>
          <w:trHeight w:hRule="exact" w:val="545"/>
          <w:jc w:val="center"/>
        </w:trPr>
        <w:tc>
          <w:tcPr>
            <w:tcW w:w="1505" w:type="dxa"/>
            <w:tcBorders>
              <w:top w:val="single" w:sz="4" w:space="0" w:color="auto"/>
              <w:left w:val="single" w:sz="4" w:space="0" w:color="auto"/>
              <w:bottom w:val="single" w:sz="4" w:space="0" w:color="auto"/>
              <w:right w:val="single" w:sz="4" w:space="0" w:color="auto"/>
            </w:tcBorders>
            <w:vAlign w:val="center"/>
          </w:tcPr>
          <w:p w:rsidR="004666FC" w:rsidRPr="00FB78AB" w:rsidRDefault="004666FC" w:rsidP="004C639C">
            <w:pPr>
              <w:spacing w:line="360" w:lineRule="exact"/>
              <w:jc w:val="center"/>
              <w:rPr>
                <w:rFonts w:ascii="仿宋_GB2312" w:eastAsia="仿宋_GB2312" w:hAnsi="宋体" w:cs="Times New Roman"/>
                <w:sz w:val="24"/>
              </w:rPr>
            </w:pPr>
            <w:r w:rsidRPr="00FB78AB">
              <w:rPr>
                <w:rFonts w:ascii="仿宋_GB2312" w:eastAsia="仿宋_GB2312" w:hAnsi="宋体" w:cs="Times New Roman" w:hint="eastAsia"/>
                <w:sz w:val="24"/>
              </w:rPr>
              <w:t>房间预订</w:t>
            </w:r>
          </w:p>
        </w:tc>
        <w:tc>
          <w:tcPr>
            <w:tcW w:w="9129" w:type="dxa"/>
            <w:gridSpan w:val="8"/>
            <w:tcBorders>
              <w:top w:val="single" w:sz="4" w:space="0" w:color="auto"/>
              <w:left w:val="single" w:sz="4" w:space="0" w:color="auto"/>
              <w:bottom w:val="single" w:sz="4" w:space="0" w:color="auto"/>
              <w:right w:val="single" w:sz="4" w:space="0" w:color="auto"/>
            </w:tcBorders>
            <w:vAlign w:val="center"/>
          </w:tcPr>
          <w:p w:rsidR="004666FC" w:rsidRPr="00FB78AB" w:rsidRDefault="004666FC" w:rsidP="004C639C">
            <w:pPr>
              <w:spacing w:line="360" w:lineRule="exact"/>
              <w:jc w:val="left"/>
              <w:rPr>
                <w:rFonts w:ascii="仿宋_GB2312" w:eastAsia="仿宋_GB2312" w:hAnsi="宋体" w:cs="Times New Roman"/>
                <w:sz w:val="24"/>
              </w:rPr>
            </w:pPr>
            <w:r w:rsidRPr="00FB78AB">
              <w:rPr>
                <w:rFonts w:ascii="仿宋_GB2312" w:eastAsia="仿宋_GB2312" w:hAnsi="宋体" w:cs="Times New Roman" w:hint="eastAsia"/>
                <w:sz w:val="24"/>
              </w:rPr>
              <w:t>单间（    ）</w:t>
            </w:r>
            <w:r>
              <w:rPr>
                <w:rFonts w:ascii="仿宋_GB2312" w:eastAsia="仿宋_GB2312" w:hAnsi="宋体" w:cs="Times New Roman" w:hint="eastAsia"/>
                <w:sz w:val="24"/>
              </w:rPr>
              <w:t xml:space="preserve">     </w:t>
            </w:r>
            <w:r w:rsidRPr="00FB78AB">
              <w:rPr>
                <w:rFonts w:ascii="仿宋_GB2312" w:eastAsia="仿宋_GB2312" w:hAnsi="宋体" w:cs="Times New Roman" w:hint="eastAsia"/>
                <w:sz w:val="24"/>
              </w:rPr>
              <w:t>标间（    ）</w:t>
            </w:r>
            <w:r>
              <w:rPr>
                <w:rFonts w:ascii="仿宋_GB2312" w:eastAsia="仿宋_GB2312" w:hAnsi="宋体" w:cs="Times New Roman" w:hint="eastAsia"/>
                <w:sz w:val="24"/>
              </w:rPr>
              <w:t xml:space="preserve">    </w:t>
            </w:r>
            <w:r w:rsidRPr="00FB78AB">
              <w:rPr>
                <w:rFonts w:ascii="仿宋_GB2312" w:eastAsia="仿宋_GB2312" w:hAnsi="宋体" w:cs="Times New Roman" w:hint="eastAsia"/>
                <w:sz w:val="24"/>
              </w:rPr>
              <w:t>是否可以合住（    ）</w:t>
            </w:r>
          </w:p>
        </w:tc>
      </w:tr>
      <w:tr w:rsidR="004666FC" w:rsidTr="00AF56EC">
        <w:trPr>
          <w:trHeight w:hRule="exact" w:val="451"/>
          <w:jc w:val="center"/>
        </w:trPr>
        <w:tc>
          <w:tcPr>
            <w:tcW w:w="10635" w:type="dxa"/>
            <w:gridSpan w:val="9"/>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r w:rsidRPr="00FB78AB">
              <w:rPr>
                <w:rFonts w:ascii="仿宋_GB2312" w:eastAsia="仿宋_GB2312" w:hAnsi="宋体" w:cs="Times New Roman" w:hint="eastAsia"/>
                <w:sz w:val="24"/>
              </w:rPr>
              <w:t>联系人信息</w:t>
            </w:r>
          </w:p>
        </w:tc>
      </w:tr>
      <w:tr w:rsidR="004666FC" w:rsidTr="00AF56EC">
        <w:trPr>
          <w:trHeight w:hRule="exact" w:val="745"/>
          <w:jc w:val="center"/>
        </w:trPr>
        <w:tc>
          <w:tcPr>
            <w:tcW w:w="1505" w:type="dxa"/>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r w:rsidRPr="00FB78AB">
              <w:rPr>
                <w:rFonts w:ascii="仿宋_GB2312" w:eastAsia="仿宋_GB2312" w:hAnsi="宋体" w:cs="Times New Roman" w:hint="eastAsia"/>
                <w:sz w:val="24"/>
              </w:rPr>
              <w:t>姓 名</w:t>
            </w:r>
          </w:p>
        </w:tc>
        <w:tc>
          <w:tcPr>
            <w:tcW w:w="1504" w:type="dxa"/>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r w:rsidRPr="00FB78AB">
              <w:rPr>
                <w:rFonts w:ascii="仿宋_GB2312" w:eastAsia="仿宋_GB2312" w:hAnsi="宋体" w:cs="Times New Roman" w:hint="eastAsia"/>
                <w:sz w:val="24"/>
              </w:rPr>
              <w:t>性 别</w:t>
            </w:r>
          </w:p>
        </w:tc>
        <w:tc>
          <w:tcPr>
            <w:tcW w:w="1504" w:type="dxa"/>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r w:rsidRPr="00FB78AB">
              <w:rPr>
                <w:rFonts w:ascii="仿宋_GB2312" w:eastAsia="仿宋_GB2312" w:hAnsi="宋体" w:cs="Times New Roman" w:hint="eastAsia"/>
                <w:sz w:val="24"/>
              </w:rPr>
              <w:t xml:space="preserve">职 </w:t>
            </w:r>
            <w:proofErr w:type="gramStart"/>
            <w:r w:rsidRPr="00FB78AB">
              <w:rPr>
                <w:rFonts w:ascii="仿宋_GB2312" w:eastAsia="仿宋_GB2312" w:hAnsi="宋体" w:cs="Times New Roman" w:hint="eastAsia"/>
                <w:sz w:val="24"/>
              </w:rPr>
              <w:t>务</w:t>
            </w:r>
            <w:proofErr w:type="gramEnd"/>
          </w:p>
        </w:tc>
        <w:tc>
          <w:tcPr>
            <w:tcW w:w="1504" w:type="dxa"/>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r w:rsidRPr="00FB78AB">
              <w:rPr>
                <w:rFonts w:ascii="仿宋_GB2312" w:eastAsia="仿宋_GB2312" w:hAnsi="宋体" w:cs="Times New Roman" w:hint="eastAsia"/>
                <w:sz w:val="24"/>
              </w:rPr>
              <w:t>电 话</w:t>
            </w:r>
          </w:p>
        </w:tc>
        <w:tc>
          <w:tcPr>
            <w:tcW w:w="1609" w:type="dxa"/>
            <w:gridSpan w:val="2"/>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r w:rsidRPr="00FB78AB">
              <w:rPr>
                <w:rFonts w:ascii="仿宋_GB2312" w:eastAsia="仿宋_GB2312" w:hAnsi="宋体" w:cs="Times New Roman" w:hint="eastAsia"/>
                <w:sz w:val="24"/>
              </w:rPr>
              <w:t>传 真</w:t>
            </w:r>
          </w:p>
        </w:tc>
        <w:tc>
          <w:tcPr>
            <w:tcW w:w="1505" w:type="dxa"/>
            <w:gridSpan w:val="2"/>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r w:rsidRPr="00FB78AB">
              <w:rPr>
                <w:rFonts w:ascii="仿宋_GB2312" w:eastAsia="仿宋_GB2312" w:hAnsi="宋体" w:cs="Times New Roman" w:hint="eastAsia"/>
                <w:sz w:val="24"/>
              </w:rPr>
              <w:t>手 机</w:t>
            </w:r>
          </w:p>
        </w:tc>
        <w:tc>
          <w:tcPr>
            <w:tcW w:w="1505" w:type="dxa"/>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r w:rsidRPr="00FB78AB">
              <w:rPr>
                <w:rFonts w:ascii="仿宋_GB2312" w:eastAsia="仿宋_GB2312" w:hAnsi="宋体" w:cs="Times New Roman" w:hint="eastAsia"/>
                <w:sz w:val="24"/>
              </w:rPr>
              <w:t>邮箱地址</w:t>
            </w:r>
          </w:p>
        </w:tc>
      </w:tr>
      <w:tr w:rsidR="004666FC" w:rsidTr="00AF56EC">
        <w:trPr>
          <w:trHeight w:hRule="exact" w:val="785"/>
          <w:jc w:val="center"/>
        </w:trPr>
        <w:tc>
          <w:tcPr>
            <w:tcW w:w="1505" w:type="dxa"/>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p>
        </w:tc>
        <w:tc>
          <w:tcPr>
            <w:tcW w:w="1504" w:type="dxa"/>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p>
        </w:tc>
        <w:tc>
          <w:tcPr>
            <w:tcW w:w="1504" w:type="dxa"/>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p>
        </w:tc>
        <w:tc>
          <w:tcPr>
            <w:tcW w:w="1504" w:type="dxa"/>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p>
        </w:tc>
        <w:tc>
          <w:tcPr>
            <w:tcW w:w="1609" w:type="dxa"/>
            <w:gridSpan w:val="2"/>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p>
        </w:tc>
        <w:tc>
          <w:tcPr>
            <w:tcW w:w="1505" w:type="dxa"/>
            <w:gridSpan w:val="2"/>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p>
        </w:tc>
        <w:tc>
          <w:tcPr>
            <w:tcW w:w="1505" w:type="dxa"/>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p>
        </w:tc>
      </w:tr>
      <w:tr w:rsidR="004666FC" w:rsidTr="00AF56EC">
        <w:trPr>
          <w:trHeight w:hRule="exact" w:val="610"/>
          <w:jc w:val="center"/>
        </w:trPr>
        <w:tc>
          <w:tcPr>
            <w:tcW w:w="10635" w:type="dxa"/>
            <w:gridSpan w:val="9"/>
            <w:tcBorders>
              <w:top w:val="single" w:sz="4" w:space="0" w:color="auto"/>
              <w:left w:val="single" w:sz="4" w:space="0" w:color="auto"/>
              <w:bottom w:val="single" w:sz="4" w:space="0" w:color="auto"/>
              <w:right w:val="single" w:sz="4" w:space="0" w:color="auto"/>
            </w:tcBorders>
            <w:vAlign w:val="center"/>
          </w:tcPr>
          <w:p w:rsidR="004666FC" w:rsidRDefault="004666FC" w:rsidP="004C639C">
            <w:pPr>
              <w:spacing w:line="360" w:lineRule="exact"/>
              <w:jc w:val="center"/>
              <w:rPr>
                <w:rFonts w:ascii="仿宋_GB2312" w:eastAsia="仿宋_GB2312" w:hAnsi="宋体" w:cs="Times New Roman"/>
                <w:sz w:val="24"/>
              </w:rPr>
            </w:pPr>
            <w:r w:rsidRPr="00FB78AB">
              <w:rPr>
                <w:rFonts w:ascii="仿宋_GB2312" w:eastAsia="仿宋_GB2312" w:hAnsi="宋体" w:cs="Times New Roman" w:hint="eastAsia"/>
                <w:sz w:val="24"/>
              </w:rPr>
              <w:t xml:space="preserve">                                                          201</w:t>
            </w:r>
            <w:r>
              <w:rPr>
                <w:rFonts w:ascii="仿宋_GB2312" w:eastAsia="仿宋_GB2312" w:hAnsi="宋体" w:cs="Times New Roman" w:hint="eastAsia"/>
                <w:sz w:val="24"/>
              </w:rPr>
              <w:t>9</w:t>
            </w:r>
            <w:r w:rsidRPr="00FB78AB">
              <w:rPr>
                <w:rFonts w:ascii="仿宋_GB2312" w:eastAsia="仿宋_GB2312" w:hAnsi="宋体" w:cs="Times New Roman" w:hint="eastAsia"/>
                <w:sz w:val="24"/>
              </w:rPr>
              <w:t xml:space="preserve">年    月    日 </w:t>
            </w:r>
          </w:p>
        </w:tc>
      </w:tr>
    </w:tbl>
    <w:p w:rsidR="00AF56EC" w:rsidRPr="00AF56EC" w:rsidRDefault="004666FC" w:rsidP="004666FC">
      <w:pPr>
        <w:spacing w:line="540" w:lineRule="exact"/>
        <w:rPr>
          <w:rFonts w:ascii="仿宋_GB2312" w:eastAsia="仿宋_GB2312" w:cs="仿宋"/>
          <w:bCs/>
          <w:color w:val="000000" w:themeColor="text1"/>
        </w:rPr>
      </w:pPr>
      <w:r>
        <w:rPr>
          <w:rFonts w:ascii="仿宋_GB2312" w:eastAsia="仿宋_GB2312" w:cs="仿宋" w:hint="eastAsia"/>
          <w:bCs/>
          <w:color w:val="000000" w:themeColor="text1"/>
        </w:rPr>
        <w:t>此表复印有效，</w:t>
      </w:r>
      <w:hyperlink r:id="rId11" w:history="1">
        <w:r w:rsidR="00AF56EC" w:rsidRPr="00E93363">
          <w:rPr>
            <w:rStyle w:val="a4"/>
            <w:rFonts w:ascii="仿宋_GB2312" w:eastAsia="仿宋_GB2312" w:cs="仿宋" w:hint="eastAsia"/>
            <w:bCs/>
          </w:rPr>
          <w:t>填写此表传真到010-82694437或者发邮件到lvsexumu@qq.com</w:t>
        </w:r>
      </w:hyperlink>
    </w:p>
    <w:p w:rsidR="00603405" w:rsidRDefault="00AF7C9F">
      <w:pPr>
        <w:rPr>
          <w:rFonts w:ascii="仿宋_GB2312" w:eastAsia="仿宋_GB2312" w:cs="Times New Roman"/>
          <w:bCs/>
          <w:sz w:val="30"/>
          <w:szCs w:val="30"/>
        </w:rPr>
      </w:pPr>
      <w:r>
        <w:rPr>
          <w:rFonts w:ascii="仿宋_GB2312" w:eastAsia="仿宋_GB2312" w:cs="Times New Roman" w:hint="eastAsia"/>
          <w:b/>
          <w:bCs/>
          <w:sz w:val="30"/>
          <w:szCs w:val="30"/>
        </w:rPr>
        <w:lastRenderedPageBreak/>
        <w:t>2.</w:t>
      </w:r>
      <w:r>
        <w:rPr>
          <w:rFonts w:ascii="仿宋_GB2312" w:eastAsia="仿宋_GB2312" w:cs="Times New Roman" w:hint="eastAsia"/>
          <w:bCs/>
          <w:sz w:val="30"/>
          <w:szCs w:val="30"/>
        </w:rPr>
        <w:t>交通路线</w:t>
      </w:r>
    </w:p>
    <w:p w:rsidR="00AF7C9F" w:rsidRPr="00AF7C9F" w:rsidRDefault="00AF7C9F" w:rsidP="00B53391">
      <w:pPr>
        <w:autoSpaceDE w:val="0"/>
        <w:autoSpaceDN w:val="0"/>
        <w:adjustRightInd w:val="0"/>
        <w:spacing w:line="640" w:lineRule="exact"/>
        <w:ind w:firstLineChars="200" w:firstLine="600"/>
        <w:rPr>
          <w:rFonts w:ascii="仿宋_GB2312" w:eastAsia="仿宋_GB2312" w:cs="Times New Roman"/>
          <w:bCs/>
          <w:sz w:val="30"/>
          <w:szCs w:val="30"/>
        </w:rPr>
      </w:pPr>
      <w:r w:rsidRPr="00AF7C9F">
        <w:rPr>
          <w:rFonts w:ascii="仿宋_GB2312" w:eastAsia="仿宋_GB2312" w:cs="Times New Roman" w:hint="eastAsia"/>
          <w:bCs/>
          <w:sz w:val="30"/>
          <w:szCs w:val="30"/>
        </w:rPr>
        <w:t>双流国际机场—酒店：搭乘地铁10号线至金华站（A口）出，步行250米至金航路南站搭乘548路公交车至</w:t>
      </w:r>
      <w:proofErr w:type="gramStart"/>
      <w:r w:rsidRPr="00AF7C9F">
        <w:rPr>
          <w:rFonts w:ascii="仿宋_GB2312" w:eastAsia="仿宋_GB2312" w:cs="Times New Roman" w:hint="eastAsia"/>
          <w:bCs/>
          <w:sz w:val="30"/>
          <w:szCs w:val="30"/>
        </w:rPr>
        <w:t>蛟龙港</w:t>
      </w:r>
      <w:proofErr w:type="gramEnd"/>
      <w:r w:rsidRPr="00AF7C9F">
        <w:rPr>
          <w:rFonts w:ascii="仿宋_GB2312" w:eastAsia="仿宋_GB2312" w:cs="Times New Roman" w:hint="eastAsia"/>
          <w:bCs/>
          <w:sz w:val="30"/>
          <w:szCs w:val="30"/>
        </w:rPr>
        <w:t>海滨城站下，步行1000米即到酒店。全程约11公里，出租车约35元。</w:t>
      </w:r>
    </w:p>
    <w:p w:rsidR="00AF7C9F" w:rsidRPr="00AF7C9F" w:rsidRDefault="00AF7C9F" w:rsidP="00B53391">
      <w:pPr>
        <w:autoSpaceDE w:val="0"/>
        <w:autoSpaceDN w:val="0"/>
        <w:adjustRightInd w:val="0"/>
        <w:spacing w:line="640" w:lineRule="exact"/>
        <w:ind w:firstLineChars="200" w:firstLine="600"/>
        <w:rPr>
          <w:rFonts w:ascii="仿宋_GB2312" w:eastAsia="仿宋_GB2312" w:cs="Times New Roman"/>
          <w:bCs/>
          <w:sz w:val="30"/>
          <w:szCs w:val="30"/>
        </w:rPr>
      </w:pPr>
      <w:r w:rsidRPr="00AF7C9F">
        <w:rPr>
          <w:rFonts w:ascii="仿宋_GB2312" w:eastAsia="仿宋_GB2312" w:cs="Times New Roman" w:hint="eastAsia"/>
          <w:bCs/>
          <w:sz w:val="30"/>
          <w:szCs w:val="30"/>
        </w:rPr>
        <w:t>成都站—酒店：搭乘地铁7号线至武侯大道站（A1口）出，步行500米至双丰路站搭乘368a公交车至</w:t>
      </w:r>
      <w:proofErr w:type="gramStart"/>
      <w:r w:rsidRPr="00AF7C9F">
        <w:rPr>
          <w:rFonts w:ascii="仿宋_GB2312" w:eastAsia="仿宋_GB2312" w:cs="Times New Roman" w:hint="eastAsia"/>
          <w:bCs/>
          <w:sz w:val="30"/>
          <w:szCs w:val="30"/>
        </w:rPr>
        <w:t>蛟龙港</w:t>
      </w:r>
      <w:proofErr w:type="gramEnd"/>
      <w:r w:rsidRPr="00AF7C9F">
        <w:rPr>
          <w:rFonts w:ascii="仿宋_GB2312" w:eastAsia="仿宋_GB2312" w:cs="Times New Roman" w:hint="eastAsia"/>
          <w:bCs/>
          <w:sz w:val="30"/>
          <w:szCs w:val="30"/>
        </w:rPr>
        <w:t>海滨城站下，步行1000米即到酒店。全程约25公里，出租车约70元。</w:t>
      </w:r>
    </w:p>
    <w:p w:rsidR="00AF7C9F" w:rsidRPr="00AF7C9F" w:rsidRDefault="00AF7C9F" w:rsidP="00B53391">
      <w:pPr>
        <w:autoSpaceDE w:val="0"/>
        <w:autoSpaceDN w:val="0"/>
        <w:adjustRightInd w:val="0"/>
        <w:spacing w:line="640" w:lineRule="exact"/>
        <w:ind w:firstLineChars="200" w:firstLine="600"/>
        <w:rPr>
          <w:rFonts w:ascii="仿宋_GB2312" w:eastAsia="仿宋_GB2312" w:cs="Times New Roman"/>
          <w:bCs/>
          <w:sz w:val="30"/>
          <w:szCs w:val="30"/>
        </w:rPr>
      </w:pPr>
      <w:r w:rsidRPr="00AF7C9F">
        <w:rPr>
          <w:rFonts w:ascii="仿宋_GB2312" w:eastAsia="仿宋_GB2312" w:cs="Times New Roman" w:hint="eastAsia"/>
          <w:bCs/>
          <w:sz w:val="30"/>
          <w:szCs w:val="30"/>
        </w:rPr>
        <w:t>成都东站—酒店：搭乘地铁7号线至武侯大道站（A1口）出，步行500米至双丰路站搭乘368a公交车至</w:t>
      </w:r>
      <w:proofErr w:type="gramStart"/>
      <w:r w:rsidRPr="00AF7C9F">
        <w:rPr>
          <w:rFonts w:ascii="仿宋_GB2312" w:eastAsia="仿宋_GB2312" w:cs="Times New Roman" w:hint="eastAsia"/>
          <w:bCs/>
          <w:sz w:val="30"/>
          <w:szCs w:val="30"/>
        </w:rPr>
        <w:t>蛟龙港</w:t>
      </w:r>
      <w:proofErr w:type="gramEnd"/>
      <w:r w:rsidRPr="00AF7C9F">
        <w:rPr>
          <w:rFonts w:ascii="仿宋_GB2312" w:eastAsia="仿宋_GB2312" w:cs="Times New Roman" w:hint="eastAsia"/>
          <w:bCs/>
          <w:sz w:val="30"/>
          <w:szCs w:val="30"/>
        </w:rPr>
        <w:t>海滨城站下，步行1000米即到酒店。全程约29公里，出租车约80元。</w:t>
      </w:r>
    </w:p>
    <w:p w:rsidR="00AF7C9F" w:rsidRDefault="00AF7C9F" w:rsidP="00B53391">
      <w:pPr>
        <w:autoSpaceDE w:val="0"/>
        <w:autoSpaceDN w:val="0"/>
        <w:adjustRightInd w:val="0"/>
        <w:spacing w:line="640" w:lineRule="exact"/>
        <w:ind w:firstLineChars="200" w:firstLine="600"/>
        <w:rPr>
          <w:rFonts w:ascii="仿宋_GB2312" w:eastAsia="仿宋_GB2312" w:cs="Times New Roman"/>
          <w:bCs/>
          <w:sz w:val="30"/>
          <w:szCs w:val="30"/>
        </w:rPr>
      </w:pPr>
    </w:p>
    <w:sectPr w:rsidR="00AF7C9F" w:rsidSect="00BF08BF">
      <w:footerReference w:type="default" r:id="rId12"/>
      <w:pgSz w:w="11906" w:h="16838"/>
      <w:pgMar w:top="1440" w:right="1418" w:bottom="1440"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58A" w:rsidRDefault="00B2258A">
      <w:r>
        <w:separator/>
      </w:r>
    </w:p>
  </w:endnote>
  <w:endnote w:type="continuationSeparator" w:id="0">
    <w:p w:rsidR="00B2258A" w:rsidRDefault="00B22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华文中宋">
    <w:altName w:val="STZhongsong"/>
    <w:panose1 w:val="02010600040101010101"/>
    <w:charset w:val="86"/>
    <w:family w:val="auto"/>
    <w:pitch w:val="variable"/>
    <w:sig w:usb0="00000287" w:usb1="080F0000" w:usb2="00000010" w:usb3="00000000" w:csb0="0004009F" w:csb1="00000000"/>
  </w:font>
  <w:font w:name="仿宋">
    <w:altName w:val="Arial Unicode MS"/>
    <w:charset w:val="86"/>
    <w:family w:val="auto"/>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095008"/>
      <w:docPartObj>
        <w:docPartGallery w:val="Page Numbers (Bottom of Page)"/>
        <w:docPartUnique/>
      </w:docPartObj>
    </w:sdtPr>
    <w:sdtEndPr/>
    <w:sdtContent>
      <w:p w:rsidR="002D76CE" w:rsidRDefault="004666FC">
        <w:pPr>
          <w:pStyle w:val="a3"/>
          <w:jc w:val="center"/>
        </w:pPr>
        <w:r>
          <w:fldChar w:fldCharType="begin"/>
        </w:r>
        <w:r>
          <w:instrText>PAGE   \* MERGEFORMAT</w:instrText>
        </w:r>
        <w:r>
          <w:fldChar w:fldCharType="separate"/>
        </w:r>
        <w:r w:rsidRPr="002D76CE">
          <w:rPr>
            <w:noProof/>
            <w:lang w:val="zh-CN"/>
          </w:rPr>
          <w:t>1</w:t>
        </w:r>
        <w:r>
          <w:fldChar w:fldCharType="end"/>
        </w:r>
      </w:p>
    </w:sdtContent>
  </w:sdt>
  <w:p w:rsidR="00272CCA" w:rsidRDefault="00B2258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799565"/>
      <w:docPartObj>
        <w:docPartGallery w:val="Page Numbers (Bottom of Page)"/>
        <w:docPartUnique/>
      </w:docPartObj>
    </w:sdtPr>
    <w:sdtEndPr/>
    <w:sdtContent>
      <w:p w:rsidR="002D76CE" w:rsidRDefault="004666FC">
        <w:pPr>
          <w:pStyle w:val="a3"/>
          <w:jc w:val="center"/>
        </w:pPr>
        <w:r>
          <w:fldChar w:fldCharType="begin"/>
        </w:r>
        <w:r>
          <w:instrText>PAGE   \* MERGEFORMAT</w:instrText>
        </w:r>
        <w:r>
          <w:fldChar w:fldCharType="separate"/>
        </w:r>
        <w:r w:rsidR="0029614C" w:rsidRPr="0029614C">
          <w:rPr>
            <w:noProof/>
            <w:lang w:val="zh-CN"/>
          </w:rPr>
          <w:t>7</w:t>
        </w:r>
        <w:r>
          <w:fldChar w:fldCharType="end"/>
        </w:r>
      </w:p>
    </w:sdtContent>
  </w:sdt>
  <w:p w:rsidR="001A603F" w:rsidRDefault="00B225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58A" w:rsidRDefault="00B2258A">
      <w:r>
        <w:separator/>
      </w:r>
    </w:p>
  </w:footnote>
  <w:footnote w:type="continuationSeparator" w:id="0">
    <w:p w:rsidR="00B2258A" w:rsidRDefault="00B225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6FC"/>
    <w:rsid w:val="001011A3"/>
    <w:rsid w:val="00182BB0"/>
    <w:rsid w:val="00190C87"/>
    <w:rsid w:val="001B0779"/>
    <w:rsid w:val="001C351B"/>
    <w:rsid w:val="002245EB"/>
    <w:rsid w:val="0029614C"/>
    <w:rsid w:val="002C6AE5"/>
    <w:rsid w:val="00314502"/>
    <w:rsid w:val="00341A4A"/>
    <w:rsid w:val="003671BE"/>
    <w:rsid w:val="004350D5"/>
    <w:rsid w:val="004666FC"/>
    <w:rsid w:val="004C1104"/>
    <w:rsid w:val="004E00DC"/>
    <w:rsid w:val="00506070"/>
    <w:rsid w:val="005D4923"/>
    <w:rsid w:val="005E19D1"/>
    <w:rsid w:val="00603405"/>
    <w:rsid w:val="0060579F"/>
    <w:rsid w:val="00615202"/>
    <w:rsid w:val="006B0530"/>
    <w:rsid w:val="006B4C9D"/>
    <w:rsid w:val="006D299B"/>
    <w:rsid w:val="006E7689"/>
    <w:rsid w:val="006F21E3"/>
    <w:rsid w:val="00740014"/>
    <w:rsid w:val="007B2BBA"/>
    <w:rsid w:val="00800B59"/>
    <w:rsid w:val="00806102"/>
    <w:rsid w:val="008B5F09"/>
    <w:rsid w:val="00900F8D"/>
    <w:rsid w:val="00906DF0"/>
    <w:rsid w:val="00AA5583"/>
    <w:rsid w:val="00AD1692"/>
    <w:rsid w:val="00AF56EC"/>
    <w:rsid w:val="00AF7C9F"/>
    <w:rsid w:val="00B2258A"/>
    <w:rsid w:val="00B519F4"/>
    <w:rsid w:val="00B53391"/>
    <w:rsid w:val="00B85AE5"/>
    <w:rsid w:val="00B907CF"/>
    <w:rsid w:val="00BF08BF"/>
    <w:rsid w:val="00BF4ADE"/>
    <w:rsid w:val="00C62AB0"/>
    <w:rsid w:val="00C91866"/>
    <w:rsid w:val="00CC341B"/>
    <w:rsid w:val="00D51A42"/>
    <w:rsid w:val="00D73CED"/>
    <w:rsid w:val="00DA277B"/>
    <w:rsid w:val="00E7627E"/>
    <w:rsid w:val="00EB5B1A"/>
    <w:rsid w:val="00F36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6FC"/>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666FC"/>
    <w:pPr>
      <w:tabs>
        <w:tab w:val="center" w:pos="4153"/>
        <w:tab w:val="right" w:pos="8306"/>
      </w:tabs>
      <w:snapToGrid w:val="0"/>
      <w:jc w:val="left"/>
    </w:pPr>
    <w:rPr>
      <w:sz w:val="18"/>
      <w:szCs w:val="18"/>
    </w:rPr>
  </w:style>
  <w:style w:type="character" w:customStyle="1" w:styleId="Char">
    <w:name w:val="页脚 Char"/>
    <w:basedOn w:val="a0"/>
    <w:link w:val="a3"/>
    <w:uiPriority w:val="99"/>
    <w:rsid w:val="004666FC"/>
    <w:rPr>
      <w:rFonts w:ascii="Calibri" w:eastAsia="宋体" w:hAnsi="Calibri" w:cs="Calibri"/>
      <w:sz w:val="18"/>
      <w:szCs w:val="18"/>
    </w:rPr>
  </w:style>
  <w:style w:type="character" w:styleId="a4">
    <w:name w:val="Hyperlink"/>
    <w:uiPriority w:val="99"/>
    <w:rsid w:val="004666FC"/>
    <w:rPr>
      <w:color w:val="0000FF"/>
      <w:u w:val="single"/>
    </w:rPr>
  </w:style>
  <w:style w:type="paragraph" w:styleId="a5">
    <w:name w:val="header"/>
    <w:basedOn w:val="a"/>
    <w:link w:val="Char0"/>
    <w:uiPriority w:val="99"/>
    <w:unhideWhenUsed/>
    <w:rsid w:val="00AD169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D1692"/>
    <w:rPr>
      <w:rFonts w:ascii="Calibri" w:eastAsia="宋体" w:hAnsi="Calibri" w:cs="Calibri"/>
      <w:sz w:val="18"/>
      <w:szCs w:val="18"/>
    </w:rPr>
  </w:style>
  <w:style w:type="paragraph" w:styleId="a6">
    <w:name w:val="Date"/>
    <w:basedOn w:val="a"/>
    <w:next w:val="a"/>
    <w:link w:val="Char1"/>
    <w:uiPriority w:val="99"/>
    <w:semiHidden/>
    <w:unhideWhenUsed/>
    <w:rsid w:val="00BF08BF"/>
    <w:pPr>
      <w:ind w:leftChars="2500" w:left="100"/>
    </w:pPr>
  </w:style>
  <w:style w:type="character" w:customStyle="1" w:styleId="Char1">
    <w:name w:val="日期 Char"/>
    <w:basedOn w:val="a0"/>
    <w:link w:val="a6"/>
    <w:uiPriority w:val="99"/>
    <w:semiHidden/>
    <w:rsid w:val="00BF08BF"/>
    <w:rPr>
      <w:rFonts w:ascii="Calibri" w:eastAsia="宋体" w:hAnsi="Calibri" w:cs="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6FC"/>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666FC"/>
    <w:pPr>
      <w:tabs>
        <w:tab w:val="center" w:pos="4153"/>
        <w:tab w:val="right" w:pos="8306"/>
      </w:tabs>
      <w:snapToGrid w:val="0"/>
      <w:jc w:val="left"/>
    </w:pPr>
    <w:rPr>
      <w:sz w:val="18"/>
      <w:szCs w:val="18"/>
    </w:rPr>
  </w:style>
  <w:style w:type="character" w:customStyle="1" w:styleId="Char">
    <w:name w:val="页脚 Char"/>
    <w:basedOn w:val="a0"/>
    <w:link w:val="a3"/>
    <w:uiPriority w:val="99"/>
    <w:rsid w:val="004666FC"/>
    <w:rPr>
      <w:rFonts w:ascii="Calibri" w:eastAsia="宋体" w:hAnsi="Calibri" w:cs="Calibri"/>
      <w:sz w:val="18"/>
      <w:szCs w:val="18"/>
    </w:rPr>
  </w:style>
  <w:style w:type="character" w:styleId="a4">
    <w:name w:val="Hyperlink"/>
    <w:uiPriority w:val="99"/>
    <w:rsid w:val="004666FC"/>
    <w:rPr>
      <w:color w:val="0000FF"/>
      <w:u w:val="single"/>
    </w:rPr>
  </w:style>
  <w:style w:type="paragraph" w:styleId="a5">
    <w:name w:val="header"/>
    <w:basedOn w:val="a"/>
    <w:link w:val="Char0"/>
    <w:uiPriority w:val="99"/>
    <w:unhideWhenUsed/>
    <w:rsid w:val="00AD169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D1692"/>
    <w:rPr>
      <w:rFonts w:ascii="Calibri" w:eastAsia="宋体" w:hAnsi="Calibri" w:cs="Calibri"/>
      <w:sz w:val="18"/>
      <w:szCs w:val="18"/>
    </w:rPr>
  </w:style>
  <w:style w:type="paragraph" w:styleId="a6">
    <w:name w:val="Date"/>
    <w:basedOn w:val="a"/>
    <w:next w:val="a"/>
    <w:link w:val="Char1"/>
    <w:uiPriority w:val="99"/>
    <w:semiHidden/>
    <w:unhideWhenUsed/>
    <w:rsid w:val="00BF08BF"/>
    <w:pPr>
      <w:ind w:leftChars="2500" w:left="100"/>
    </w:pPr>
  </w:style>
  <w:style w:type="character" w:customStyle="1" w:styleId="Char1">
    <w:name w:val="日期 Char"/>
    <w:basedOn w:val="a0"/>
    <w:link w:val="a6"/>
    <w:uiPriority w:val="99"/>
    <w:semiHidden/>
    <w:rsid w:val="00BF08BF"/>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2635;&#20889;&#27492;&#34920;&#20256;&#30495;&#21040;010-82694437&#25110;&#32773;&#21457;&#37038;&#20214;&#21040;lvsexumu@qq.com" TargetMode="External"/><Relationship Id="rId5" Type="http://schemas.openxmlformats.org/officeDocument/2006/relationships/webSettings" Target="webSettings.xml"/><Relationship Id="rId10" Type="http://schemas.openxmlformats.org/officeDocument/2006/relationships/hyperlink" Target="mailto:418518623@qq.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62E37-AED1-431D-BF82-97ED16587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511</Words>
  <Characters>2914</Characters>
  <Application>Microsoft Office Word</Application>
  <DocSecurity>0</DocSecurity>
  <Lines>24</Lines>
  <Paragraphs>6</Paragraphs>
  <ScaleCrop>false</ScaleCrop>
  <Company>深度优化纯净版</Company>
  <LinksUpToDate>false</LinksUpToDate>
  <CharactersWithSpaces>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深度优化纯净版</dc:creator>
  <cp:keywords/>
  <dc:description/>
  <cp:lastModifiedBy>深度优化纯净版</cp:lastModifiedBy>
  <cp:revision>6</cp:revision>
  <dcterms:created xsi:type="dcterms:W3CDTF">2019-03-11T02:48:00Z</dcterms:created>
  <dcterms:modified xsi:type="dcterms:W3CDTF">2019-03-11T03:17:00Z</dcterms:modified>
</cp:coreProperties>
</file>