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A5" w:rsidRDefault="009263A5" w:rsidP="001468BA">
      <w:pPr>
        <w:spacing w:line="360" w:lineRule="auto"/>
        <w:jc w:val="right"/>
        <w:rPr>
          <w:rFonts w:ascii="仿宋_GB2312" w:eastAsia="仿宋_GB2312"/>
          <w:sz w:val="30"/>
          <w:szCs w:val="30"/>
        </w:rPr>
      </w:pPr>
    </w:p>
    <w:p w:rsidR="009263A5" w:rsidRDefault="009263A5" w:rsidP="001468BA">
      <w:pPr>
        <w:spacing w:line="360" w:lineRule="auto"/>
        <w:jc w:val="right"/>
        <w:rPr>
          <w:rFonts w:ascii="仿宋_GB2312" w:eastAsia="仿宋_GB2312"/>
          <w:sz w:val="30"/>
          <w:szCs w:val="30"/>
        </w:rPr>
      </w:pPr>
    </w:p>
    <w:p w:rsidR="001468BA" w:rsidRPr="001468BA" w:rsidRDefault="001468BA" w:rsidP="001468BA">
      <w:pPr>
        <w:spacing w:line="360" w:lineRule="auto"/>
        <w:jc w:val="right"/>
        <w:rPr>
          <w:rFonts w:ascii="仿宋_GB2312" w:eastAsia="仿宋_GB2312"/>
          <w:sz w:val="30"/>
          <w:szCs w:val="30"/>
        </w:rPr>
      </w:pPr>
      <w:proofErr w:type="gramStart"/>
      <w:r w:rsidRPr="001468BA">
        <w:rPr>
          <w:rFonts w:ascii="仿宋_GB2312" w:eastAsia="仿宋_GB2312" w:hint="eastAsia"/>
          <w:sz w:val="30"/>
          <w:szCs w:val="30"/>
        </w:rPr>
        <w:t>中畜协函</w:t>
      </w:r>
      <w:proofErr w:type="gramEnd"/>
      <w:r w:rsidRPr="001468BA">
        <w:rPr>
          <w:rFonts w:ascii="仿宋_GB2312" w:eastAsia="仿宋_GB2312" w:hint="eastAsia"/>
          <w:sz w:val="30"/>
          <w:szCs w:val="30"/>
        </w:rPr>
        <w:t>〔2021〕</w:t>
      </w:r>
      <w:r w:rsidR="004F7CF1">
        <w:rPr>
          <w:rFonts w:ascii="仿宋_GB2312" w:eastAsia="仿宋_GB2312" w:hint="eastAsia"/>
          <w:sz w:val="30"/>
          <w:szCs w:val="30"/>
        </w:rPr>
        <w:t>31</w:t>
      </w:r>
      <w:r w:rsidRPr="001468BA">
        <w:rPr>
          <w:rFonts w:ascii="仿宋_GB2312" w:eastAsia="仿宋_GB2312" w:hint="eastAsia"/>
          <w:sz w:val="30"/>
          <w:szCs w:val="30"/>
        </w:rPr>
        <w:t>号</w:t>
      </w:r>
    </w:p>
    <w:p w:rsidR="001468BA" w:rsidRPr="001468BA" w:rsidRDefault="001468BA" w:rsidP="00E14D34">
      <w:pPr>
        <w:spacing w:beforeLines="50" w:before="156"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1468BA">
        <w:rPr>
          <w:rFonts w:ascii="华文中宋" w:eastAsia="华文中宋" w:hAnsi="华文中宋" w:hint="eastAsia"/>
          <w:sz w:val="36"/>
          <w:szCs w:val="36"/>
        </w:rPr>
        <w:t>关于</w:t>
      </w:r>
      <w:proofErr w:type="gramStart"/>
      <w:r w:rsidR="006B56EE">
        <w:rPr>
          <w:rFonts w:ascii="华文中宋" w:eastAsia="华文中宋" w:hAnsi="华文中宋" w:hint="eastAsia"/>
          <w:sz w:val="36"/>
          <w:szCs w:val="36"/>
        </w:rPr>
        <w:t>榕</w:t>
      </w:r>
      <w:proofErr w:type="gramEnd"/>
      <w:r w:rsidR="006B56EE">
        <w:rPr>
          <w:rFonts w:ascii="华文中宋" w:eastAsia="华文中宋" w:hAnsi="华文中宋" w:hint="eastAsia"/>
          <w:sz w:val="36"/>
          <w:szCs w:val="36"/>
        </w:rPr>
        <w:t>石学院</w:t>
      </w:r>
      <w:r w:rsidR="004F7CF1">
        <w:rPr>
          <w:rFonts w:ascii="华文中宋" w:eastAsia="华文中宋" w:hAnsi="华文中宋" w:hint="eastAsia"/>
          <w:sz w:val="36"/>
          <w:szCs w:val="36"/>
        </w:rPr>
        <w:t>第四期</w:t>
      </w:r>
      <w:r w:rsidRPr="001468BA">
        <w:rPr>
          <w:rFonts w:ascii="华文中宋" w:eastAsia="华文中宋" w:hAnsi="华文中宋" w:hint="eastAsia"/>
          <w:sz w:val="36"/>
          <w:szCs w:val="36"/>
        </w:rPr>
        <w:t>培训</w:t>
      </w:r>
      <w:r w:rsidR="006B56EE">
        <w:rPr>
          <w:rFonts w:ascii="华文中宋" w:eastAsia="华文中宋" w:hAnsi="华文中宋" w:hint="eastAsia"/>
          <w:sz w:val="36"/>
          <w:szCs w:val="36"/>
        </w:rPr>
        <w:t>申请</w:t>
      </w:r>
      <w:r w:rsidRPr="001468BA">
        <w:rPr>
          <w:rFonts w:ascii="华文中宋" w:eastAsia="华文中宋" w:hAnsi="华文中宋" w:hint="eastAsia"/>
          <w:sz w:val="36"/>
          <w:szCs w:val="36"/>
        </w:rPr>
        <w:t>的通知</w:t>
      </w:r>
    </w:p>
    <w:p w:rsidR="001468BA" w:rsidRPr="00E76D72" w:rsidRDefault="001468BA" w:rsidP="00186D28">
      <w:pPr>
        <w:spacing w:beforeLines="50" w:before="156" w:line="360" w:lineRule="auto"/>
        <w:rPr>
          <w:rFonts w:ascii="仿宋_GB2312" w:eastAsia="仿宋_GB2312"/>
          <w:sz w:val="30"/>
          <w:szCs w:val="30"/>
        </w:rPr>
      </w:pPr>
      <w:r w:rsidRPr="00E76D72">
        <w:rPr>
          <w:rFonts w:ascii="仿宋_GB2312" w:eastAsia="仿宋_GB2312" w:hint="eastAsia"/>
          <w:sz w:val="30"/>
          <w:szCs w:val="30"/>
        </w:rPr>
        <w:t>各位会员、相关单位与相关行业从业者：</w:t>
      </w:r>
    </w:p>
    <w:p w:rsidR="001468BA" w:rsidRPr="001468BA" w:rsidRDefault="004F7CF1" w:rsidP="00186D28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4F7CF1">
        <w:rPr>
          <w:rFonts w:ascii="仿宋_GB2312" w:eastAsia="仿宋_GB2312" w:hint="eastAsia"/>
          <w:sz w:val="30"/>
          <w:szCs w:val="30"/>
        </w:rPr>
        <w:t>农业产品</w:t>
      </w:r>
      <w:proofErr w:type="gramStart"/>
      <w:r w:rsidRPr="004F7CF1">
        <w:rPr>
          <w:rFonts w:ascii="仿宋_GB2312" w:eastAsia="仿宋_GB2312" w:hint="eastAsia"/>
          <w:sz w:val="30"/>
          <w:szCs w:val="30"/>
        </w:rPr>
        <w:t>的刚需属性</w:t>
      </w:r>
      <w:proofErr w:type="gramEnd"/>
      <w:r w:rsidRPr="004F7CF1">
        <w:rPr>
          <w:rFonts w:ascii="仿宋_GB2312" w:eastAsia="仿宋_GB2312" w:hint="eastAsia"/>
          <w:sz w:val="30"/>
          <w:szCs w:val="30"/>
        </w:rPr>
        <w:t>，决定了农业企业具有广阔的市场空间。但现实的另一端，我们又常常看到数量众多</w:t>
      </w:r>
      <w:bookmarkStart w:id="0" w:name="_GoBack"/>
      <w:bookmarkEnd w:id="0"/>
      <w:r w:rsidRPr="004F7CF1">
        <w:rPr>
          <w:rFonts w:ascii="仿宋_GB2312" w:eastAsia="仿宋_GB2312" w:hint="eastAsia"/>
          <w:sz w:val="30"/>
          <w:szCs w:val="30"/>
        </w:rPr>
        <w:t>的农业企业，因为经营不善、管理薄弱、人才缺乏等制约因素，导致业绩增长</w:t>
      </w:r>
      <w:r w:rsidR="00156148">
        <w:rPr>
          <w:rFonts w:ascii="仿宋_GB2312" w:eastAsia="仿宋_GB2312" w:hint="eastAsia"/>
          <w:sz w:val="30"/>
          <w:szCs w:val="30"/>
        </w:rPr>
        <w:t>裹足不前。一面是巨大的市场需求，一面是企业经营的困境，如何破解</w:t>
      </w:r>
      <w:r w:rsidR="00E1300A">
        <w:rPr>
          <w:rFonts w:ascii="仿宋_GB2312" w:eastAsia="仿宋_GB2312" w:hint="eastAsia"/>
          <w:sz w:val="30"/>
          <w:szCs w:val="30"/>
        </w:rPr>
        <w:t>？为吸取农业企业的成功经验，走出</w:t>
      </w:r>
      <w:r w:rsidR="00E1300A" w:rsidRPr="004F7CF1">
        <w:rPr>
          <w:rFonts w:ascii="仿宋_GB2312" w:eastAsia="仿宋_GB2312" w:hint="eastAsia"/>
          <w:sz w:val="30"/>
          <w:szCs w:val="30"/>
        </w:rPr>
        <w:t>管理误区，</w:t>
      </w:r>
      <w:r w:rsidR="00F10F3C" w:rsidRPr="004F7CF1">
        <w:rPr>
          <w:rFonts w:ascii="仿宋_GB2312" w:eastAsia="仿宋_GB2312" w:hint="eastAsia"/>
          <w:sz w:val="30"/>
          <w:szCs w:val="30"/>
        </w:rPr>
        <w:t>为农业企业管理者提供管理升级服务，助力农业企业实现业绩腾飞</w:t>
      </w:r>
      <w:r w:rsidR="00E1300A">
        <w:rPr>
          <w:rFonts w:ascii="仿宋_GB2312" w:eastAsia="仿宋_GB2312" w:hint="eastAsia"/>
          <w:sz w:val="30"/>
          <w:szCs w:val="30"/>
        </w:rPr>
        <w:t>，中国畜牧业协会</w:t>
      </w:r>
      <w:r w:rsidR="009165E7">
        <w:rPr>
          <w:rFonts w:ascii="仿宋_GB2312" w:eastAsia="仿宋_GB2312" w:hint="eastAsia"/>
          <w:sz w:val="30"/>
          <w:szCs w:val="30"/>
        </w:rPr>
        <w:t>与</w:t>
      </w:r>
      <w:proofErr w:type="gramStart"/>
      <w:r w:rsidRPr="004F7CF1">
        <w:rPr>
          <w:rFonts w:ascii="仿宋_GB2312" w:eastAsia="仿宋_GB2312" w:hint="eastAsia"/>
          <w:sz w:val="30"/>
          <w:szCs w:val="30"/>
        </w:rPr>
        <w:t>榕</w:t>
      </w:r>
      <w:proofErr w:type="gramEnd"/>
      <w:r w:rsidRPr="004F7CF1">
        <w:rPr>
          <w:rFonts w:ascii="仿宋_GB2312" w:eastAsia="仿宋_GB2312" w:hint="eastAsia"/>
          <w:sz w:val="30"/>
          <w:szCs w:val="30"/>
        </w:rPr>
        <w:t>石学院</w:t>
      </w:r>
      <w:r w:rsidR="009165E7">
        <w:rPr>
          <w:rFonts w:ascii="仿宋_GB2312" w:eastAsia="仿宋_GB2312" w:hint="eastAsia"/>
          <w:sz w:val="30"/>
          <w:szCs w:val="30"/>
        </w:rPr>
        <w:t>联合举办“</w:t>
      </w:r>
      <w:proofErr w:type="gramStart"/>
      <w:r w:rsidR="009165E7" w:rsidRPr="009165E7">
        <w:rPr>
          <w:rFonts w:ascii="仿宋_GB2312" w:eastAsia="仿宋_GB2312" w:hint="eastAsia"/>
          <w:sz w:val="30"/>
          <w:szCs w:val="30"/>
        </w:rPr>
        <w:t>榕</w:t>
      </w:r>
      <w:proofErr w:type="gramEnd"/>
      <w:r w:rsidR="009165E7" w:rsidRPr="009165E7">
        <w:rPr>
          <w:rFonts w:ascii="仿宋_GB2312" w:eastAsia="仿宋_GB2312" w:hint="eastAsia"/>
          <w:sz w:val="30"/>
          <w:szCs w:val="30"/>
        </w:rPr>
        <w:t>石学院第四期培训”</w:t>
      </w:r>
      <w:r w:rsidR="009165E7">
        <w:rPr>
          <w:rFonts w:ascii="仿宋_GB2312" w:eastAsia="仿宋_GB2312" w:hint="eastAsia"/>
          <w:sz w:val="30"/>
          <w:szCs w:val="30"/>
        </w:rPr>
        <w:t>，具体通知如下：</w:t>
      </w:r>
      <w:r w:rsidR="009165E7" w:rsidRPr="001468BA">
        <w:rPr>
          <w:rFonts w:ascii="仿宋_GB2312" w:eastAsia="仿宋_GB2312"/>
          <w:sz w:val="30"/>
          <w:szCs w:val="30"/>
        </w:rPr>
        <w:t xml:space="preserve"> </w:t>
      </w:r>
    </w:p>
    <w:p w:rsidR="00371454" w:rsidRPr="00371454" w:rsidRDefault="001468BA" w:rsidP="00186D28">
      <w:pPr>
        <w:spacing w:line="360" w:lineRule="auto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A45FA1">
        <w:rPr>
          <w:rFonts w:ascii="仿宋_GB2312" w:eastAsia="仿宋_GB2312" w:hint="eastAsia"/>
          <w:b/>
          <w:sz w:val="30"/>
          <w:szCs w:val="30"/>
        </w:rPr>
        <w:t>一、主办单位：</w:t>
      </w:r>
      <w:proofErr w:type="gramStart"/>
      <w:r w:rsidR="00E0748C" w:rsidRPr="004F7CF1">
        <w:rPr>
          <w:rFonts w:ascii="仿宋_GB2312" w:eastAsia="仿宋_GB2312" w:hint="eastAsia"/>
          <w:sz w:val="30"/>
          <w:szCs w:val="30"/>
        </w:rPr>
        <w:t>榕</w:t>
      </w:r>
      <w:proofErr w:type="gramEnd"/>
      <w:r w:rsidR="00E0748C" w:rsidRPr="004F7CF1">
        <w:rPr>
          <w:rFonts w:ascii="仿宋_GB2312" w:eastAsia="仿宋_GB2312" w:hint="eastAsia"/>
          <w:sz w:val="30"/>
          <w:szCs w:val="30"/>
        </w:rPr>
        <w:t>石学院</w:t>
      </w:r>
    </w:p>
    <w:p w:rsidR="001468BA" w:rsidRPr="001468BA" w:rsidRDefault="001468BA" w:rsidP="00186D28">
      <w:pPr>
        <w:spacing w:line="360" w:lineRule="auto"/>
        <w:ind w:firstLineChars="900" w:firstLine="2700"/>
        <w:rPr>
          <w:rFonts w:ascii="仿宋_GB2312" w:eastAsia="仿宋_GB2312"/>
          <w:sz w:val="30"/>
          <w:szCs w:val="30"/>
        </w:rPr>
      </w:pPr>
      <w:r w:rsidRPr="001468BA">
        <w:rPr>
          <w:rFonts w:ascii="仿宋_GB2312" w:eastAsia="仿宋_GB2312" w:hint="eastAsia"/>
          <w:sz w:val="30"/>
          <w:szCs w:val="30"/>
        </w:rPr>
        <w:t>中国畜牧业协会</w:t>
      </w:r>
    </w:p>
    <w:p w:rsidR="001468BA" w:rsidRPr="00A45FA1" w:rsidRDefault="005078B1" w:rsidP="00F1151E">
      <w:pPr>
        <w:spacing w:line="58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</w:t>
      </w:r>
      <w:r w:rsidR="001468BA" w:rsidRPr="00A45FA1">
        <w:rPr>
          <w:rFonts w:ascii="仿宋_GB2312" w:eastAsia="仿宋_GB2312" w:hint="eastAsia"/>
          <w:b/>
          <w:sz w:val="30"/>
          <w:szCs w:val="30"/>
        </w:rPr>
        <w:t>、培训内容</w:t>
      </w:r>
    </w:p>
    <w:p w:rsidR="004564F8" w:rsidRPr="004564F8" w:rsidRDefault="004564F8" w:rsidP="00F1151E">
      <w:pPr>
        <w:widowControl/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B12BF4">
        <w:rPr>
          <w:rFonts w:ascii="仿宋_GB2312" w:eastAsia="仿宋_GB2312" w:hAnsi="宋体" w:cs="宋体"/>
          <w:kern w:val="0"/>
          <w:sz w:val="32"/>
          <w:szCs w:val="32"/>
        </w:rPr>
        <w:t>全年共6次课程，每次课程均围绕六步闭环学习体系进行，</w:t>
      </w:r>
      <w:proofErr w:type="gramStart"/>
      <w:r w:rsidRPr="00B12BF4">
        <w:rPr>
          <w:rFonts w:ascii="仿宋_GB2312" w:eastAsia="仿宋_GB2312" w:hAnsi="宋体" w:cs="宋体"/>
          <w:kern w:val="0"/>
          <w:sz w:val="32"/>
          <w:szCs w:val="32"/>
        </w:rPr>
        <w:t>知识升维与</w:t>
      </w:r>
      <w:proofErr w:type="gramEnd"/>
      <w:r w:rsidRPr="00B12BF4">
        <w:rPr>
          <w:rFonts w:ascii="仿宋_GB2312" w:eastAsia="仿宋_GB2312" w:hAnsi="宋体" w:cs="宋体"/>
          <w:kern w:val="0"/>
          <w:sz w:val="32"/>
          <w:szCs w:val="32"/>
        </w:rPr>
        <w:t>实践练习同步</w:t>
      </w:r>
      <w:r w:rsidRPr="00B12BF4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Pr="00B12BF4">
        <w:rPr>
          <w:rFonts w:ascii="仿宋_GB2312" w:eastAsia="仿宋_GB2312" w:hAnsi="宋体" w:cs="宋体"/>
          <w:kern w:val="0"/>
          <w:sz w:val="32"/>
          <w:szCs w:val="32"/>
        </w:rPr>
        <w:t>40%导师现场授课+30%课上落地演练+30%课后实践落地</w:t>
      </w:r>
      <w:r w:rsidRPr="00B12BF4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课程大纲包括：</w:t>
      </w:r>
    </w:p>
    <w:p w:rsidR="004564F8" w:rsidRPr="00BD1513" w:rsidRDefault="004564F8" w:rsidP="00F1151E">
      <w:pPr>
        <w:widowControl/>
        <w:spacing w:line="58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（一）</w:t>
      </w:r>
      <w:r w:rsidRPr="00BD1513">
        <w:rPr>
          <w:rFonts w:ascii="仿宋_GB2312" w:eastAsia="仿宋_GB2312" w:hAnsi="宋体" w:cs="宋体"/>
          <w:b/>
          <w:bCs/>
          <w:kern w:val="0"/>
          <w:sz w:val="32"/>
          <w:szCs w:val="32"/>
        </w:rPr>
        <w:t>战略定位</w:t>
      </w:r>
      <w:r w:rsidRPr="00BD1513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：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企业战略谋划与定位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/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战略落地的路径与方法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/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战略落地执行的工具</w:t>
      </w:r>
    </w:p>
    <w:p w:rsidR="004564F8" w:rsidRPr="00BD1513" w:rsidRDefault="004564F8" w:rsidP="00F1151E">
      <w:pPr>
        <w:widowControl/>
        <w:spacing w:line="58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（二）</w:t>
      </w:r>
      <w:r w:rsidRPr="00BD1513">
        <w:rPr>
          <w:rFonts w:ascii="仿宋_GB2312" w:eastAsia="仿宋_GB2312" w:hAnsi="宋体" w:cs="宋体"/>
          <w:b/>
          <w:bCs/>
          <w:kern w:val="0"/>
          <w:sz w:val="32"/>
          <w:szCs w:val="32"/>
        </w:rPr>
        <w:t>企业营销</w:t>
      </w:r>
      <w:r w:rsidRPr="00BD1513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: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农业企业的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“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营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”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与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“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销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”</w:t>
      </w:r>
      <w:r>
        <w:rPr>
          <w:rFonts w:ascii="仿宋_GB2312" w:eastAsia="仿宋_GB2312" w:hAnsi="宋体" w:cs="宋体"/>
          <w:kern w:val="0"/>
          <w:sz w:val="32"/>
          <w:szCs w:val="32"/>
        </w:rPr>
        <w:t>/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突破企业营销的瓶颈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/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营销落地管理工具</w:t>
      </w:r>
    </w:p>
    <w:p w:rsidR="004564F8" w:rsidRDefault="004564F8" w:rsidP="00186D28">
      <w:pPr>
        <w:widowControl/>
        <w:spacing w:line="360" w:lineRule="auto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lastRenderedPageBreak/>
        <w:t>（三）</w:t>
      </w:r>
      <w:r w:rsidRPr="00BD1513">
        <w:rPr>
          <w:rFonts w:ascii="仿宋_GB2312" w:eastAsia="仿宋_GB2312" w:hAnsi="宋体" w:cs="宋体"/>
          <w:b/>
          <w:bCs/>
          <w:kern w:val="0"/>
          <w:sz w:val="32"/>
          <w:szCs w:val="32"/>
        </w:rPr>
        <w:t>人力资源</w:t>
      </w:r>
      <w:r w:rsidRPr="00BD1513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: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人才体系设计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/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个人与团队绩效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/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激活组织活力的管理工具</w:t>
      </w:r>
    </w:p>
    <w:p w:rsidR="004564F8" w:rsidRDefault="004564F8" w:rsidP="00186D28">
      <w:pPr>
        <w:widowControl/>
        <w:spacing w:line="360" w:lineRule="auto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（四）</w:t>
      </w:r>
      <w:r w:rsidRPr="00BD1513">
        <w:rPr>
          <w:rFonts w:ascii="仿宋_GB2312" w:eastAsia="仿宋_GB2312" w:hAnsi="宋体" w:cs="宋体"/>
          <w:b/>
          <w:bCs/>
          <w:kern w:val="0"/>
          <w:sz w:val="32"/>
          <w:szCs w:val="32"/>
        </w:rPr>
        <w:t>企业运营</w:t>
      </w:r>
      <w:r w:rsidRPr="00BD1513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: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企业运营基本逻辑与关键节点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/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财税管理工具与运营效益提升</w:t>
      </w:r>
    </w:p>
    <w:p w:rsidR="004564F8" w:rsidRPr="00BD1513" w:rsidRDefault="004564F8" w:rsidP="00186D28">
      <w:pPr>
        <w:widowControl/>
        <w:spacing w:line="360" w:lineRule="auto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（五）</w:t>
      </w:r>
      <w:r w:rsidRPr="00BD1513">
        <w:rPr>
          <w:rFonts w:ascii="仿宋_GB2312" w:eastAsia="仿宋_GB2312" w:hAnsi="宋体" w:cs="宋体"/>
          <w:b/>
          <w:bCs/>
          <w:kern w:val="0"/>
          <w:sz w:val="32"/>
          <w:szCs w:val="32"/>
        </w:rPr>
        <w:t>组织机制</w:t>
      </w:r>
      <w:r w:rsidRPr="00BD1513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: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组织效能提升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/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公司治理与股权激励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/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企业文化塑造与落地</w:t>
      </w:r>
    </w:p>
    <w:p w:rsidR="004564F8" w:rsidRPr="00BD1513" w:rsidRDefault="004564F8" w:rsidP="00186D28">
      <w:pPr>
        <w:widowControl/>
        <w:spacing w:line="360" w:lineRule="auto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（六）</w:t>
      </w:r>
      <w:r w:rsidRPr="00BD1513">
        <w:rPr>
          <w:rFonts w:ascii="仿宋_GB2312" w:eastAsia="仿宋_GB2312" w:hAnsi="宋体" w:cs="宋体"/>
          <w:b/>
          <w:bCs/>
          <w:kern w:val="0"/>
          <w:sz w:val="32"/>
          <w:szCs w:val="32"/>
        </w:rPr>
        <w:t>管理赋能</w:t>
      </w:r>
      <w:r w:rsidRPr="00BD1513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: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管理体系优化</w:t>
      </w:r>
      <w:r>
        <w:rPr>
          <w:rFonts w:ascii="仿宋_GB2312" w:eastAsia="仿宋_GB2312" w:hAnsi="宋体" w:cs="宋体"/>
          <w:kern w:val="0"/>
          <w:sz w:val="32"/>
          <w:szCs w:val="32"/>
        </w:rPr>
        <w:t>/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管理实践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复盘</w:t>
      </w:r>
      <w:r>
        <w:rPr>
          <w:rFonts w:ascii="仿宋_GB2312" w:eastAsia="仿宋_GB2312" w:hAnsi="宋体" w:cs="宋体"/>
          <w:kern w:val="0"/>
          <w:sz w:val="32"/>
          <w:szCs w:val="32"/>
        </w:rPr>
        <w:t>/</w:t>
      </w:r>
      <w:r w:rsidRPr="00BD1513">
        <w:rPr>
          <w:rFonts w:ascii="仿宋_GB2312" w:eastAsia="仿宋_GB2312" w:hAnsi="宋体" w:cs="宋体"/>
          <w:kern w:val="0"/>
          <w:sz w:val="32"/>
          <w:szCs w:val="32"/>
        </w:rPr>
        <w:t>管理者和企业赋能</w:t>
      </w:r>
    </w:p>
    <w:p w:rsidR="001468BA" w:rsidRDefault="005078B1" w:rsidP="00186D28">
      <w:pPr>
        <w:spacing w:line="360" w:lineRule="auto"/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</w:t>
      </w:r>
      <w:r w:rsidR="001468BA" w:rsidRPr="001468BA">
        <w:rPr>
          <w:rFonts w:ascii="仿宋_GB2312" w:eastAsia="仿宋_GB2312" w:hint="eastAsia"/>
          <w:b/>
          <w:sz w:val="30"/>
          <w:szCs w:val="30"/>
        </w:rPr>
        <w:t>、相关事宜</w:t>
      </w:r>
    </w:p>
    <w:p w:rsidR="005078B1" w:rsidRPr="005078B1" w:rsidRDefault="005078B1" w:rsidP="00186D28">
      <w:pPr>
        <w:widowControl/>
        <w:spacing w:line="360" w:lineRule="auto"/>
        <w:ind w:firstLine="420"/>
        <w:rPr>
          <w:rFonts w:ascii="仿宋_GB2312" w:eastAsia="仿宋_GB2312" w:hAnsi="宋体" w:cs="宋体"/>
          <w:kern w:val="0"/>
          <w:sz w:val="32"/>
          <w:szCs w:val="32"/>
        </w:rPr>
      </w:pPr>
      <w:r w:rsidRPr="005078B1">
        <w:rPr>
          <w:rFonts w:ascii="仿宋_GB2312" w:eastAsia="仿宋_GB2312" w:hAnsi="宋体" w:cs="宋体" w:hint="eastAsia"/>
          <w:kern w:val="0"/>
          <w:sz w:val="32"/>
          <w:szCs w:val="32"/>
        </w:rPr>
        <w:t>（一）</w:t>
      </w:r>
      <w:r w:rsidRPr="005078B1">
        <w:rPr>
          <w:rFonts w:ascii="仿宋_GB2312" w:eastAsia="仿宋_GB2312" w:hAnsi="宋体" w:cs="宋体"/>
          <w:kern w:val="0"/>
          <w:sz w:val="32"/>
          <w:szCs w:val="32"/>
        </w:rPr>
        <w:t>招生对象</w:t>
      </w:r>
      <w:r w:rsidRPr="005078B1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5078B1">
        <w:rPr>
          <w:rFonts w:ascii="仿宋_GB2312" w:eastAsia="仿宋_GB2312" w:hAnsi="宋体" w:cs="宋体"/>
          <w:kern w:val="0"/>
          <w:sz w:val="32"/>
          <w:szCs w:val="32"/>
        </w:rPr>
        <w:t>农业企业董事长、总经理，以及核心高管</w:t>
      </w:r>
    </w:p>
    <w:p w:rsidR="005078B1" w:rsidRPr="005078B1" w:rsidRDefault="005078B1" w:rsidP="00186D28">
      <w:pPr>
        <w:widowControl/>
        <w:spacing w:line="360" w:lineRule="auto"/>
        <w:ind w:firstLine="420"/>
        <w:rPr>
          <w:rFonts w:ascii="仿宋_GB2312" w:eastAsia="仿宋_GB2312" w:hAnsi="宋体" w:cs="宋体"/>
          <w:kern w:val="0"/>
          <w:sz w:val="32"/>
          <w:szCs w:val="32"/>
        </w:rPr>
      </w:pPr>
      <w:r w:rsidRPr="005078B1">
        <w:rPr>
          <w:rFonts w:ascii="仿宋_GB2312" w:eastAsia="仿宋_GB2312" w:hAnsi="宋体" w:cs="宋体" w:hint="eastAsia"/>
          <w:kern w:val="0"/>
          <w:sz w:val="32"/>
          <w:szCs w:val="32"/>
        </w:rPr>
        <w:t>（二）</w:t>
      </w:r>
      <w:r w:rsidRPr="005078B1">
        <w:rPr>
          <w:rFonts w:ascii="仿宋_GB2312" w:eastAsia="仿宋_GB2312" w:hAnsi="宋体" w:cs="宋体"/>
          <w:kern w:val="0"/>
          <w:sz w:val="32"/>
          <w:szCs w:val="32"/>
        </w:rPr>
        <w:t>招生规模</w:t>
      </w:r>
      <w:r w:rsidRPr="005078B1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5078B1">
        <w:rPr>
          <w:rFonts w:ascii="仿宋_GB2312" w:eastAsia="仿宋_GB2312" w:hAnsi="宋体" w:cs="宋体"/>
          <w:kern w:val="0"/>
          <w:sz w:val="32"/>
          <w:szCs w:val="32"/>
        </w:rPr>
        <w:t>全年仅招40人，额满即止</w:t>
      </w:r>
    </w:p>
    <w:p w:rsidR="005078B1" w:rsidRPr="005078B1" w:rsidRDefault="005078B1" w:rsidP="00186D28">
      <w:pPr>
        <w:widowControl/>
        <w:spacing w:line="360" w:lineRule="auto"/>
        <w:ind w:firstLine="420"/>
        <w:rPr>
          <w:rFonts w:ascii="仿宋_GB2312" w:eastAsia="仿宋_GB2312" w:hAnsi="宋体" w:cs="宋体"/>
          <w:kern w:val="0"/>
          <w:sz w:val="32"/>
          <w:szCs w:val="32"/>
        </w:rPr>
      </w:pPr>
      <w:r w:rsidRPr="005078B1">
        <w:rPr>
          <w:rFonts w:ascii="仿宋_GB2312" w:eastAsia="仿宋_GB2312" w:hAnsi="宋体" w:cs="宋体" w:hint="eastAsia"/>
          <w:kern w:val="0"/>
          <w:sz w:val="32"/>
          <w:szCs w:val="32"/>
        </w:rPr>
        <w:t>（三）</w:t>
      </w:r>
      <w:r w:rsidRPr="005078B1">
        <w:rPr>
          <w:rFonts w:ascii="仿宋_GB2312" w:eastAsia="仿宋_GB2312" w:hAnsi="宋体" w:cs="宋体"/>
          <w:kern w:val="0"/>
          <w:sz w:val="32"/>
          <w:szCs w:val="32"/>
        </w:rPr>
        <w:t>授课周期</w:t>
      </w:r>
      <w:r w:rsidRPr="005078B1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5078B1">
        <w:rPr>
          <w:rFonts w:ascii="仿宋_GB2312" w:eastAsia="仿宋_GB2312" w:hAnsi="宋体" w:cs="宋体"/>
          <w:kern w:val="0"/>
          <w:sz w:val="32"/>
          <w:szCs w:val="32"/>
        </w:rPr>
        <w:t>非脱产学习，学制一年；每两个月的周末集中上课一次，每次2-3天</w:t>
      </w:r>
    </w:p>
    <w:p w:rsidR="005078B1" w:rsidRPr="005078B1" w:rsidRDefault="005078B1" w:rsidP="00186D28">
      <w:pPr>
        <w:widowControl/>
        <w:spacing w:line="360" w:lineRule="auto"/>
        <w:ind w:firstLine="420"/>
        <w:rPr>
          <w:rFonts w:ascii="仿宋_GB2312" w:eastAsia="仿宋_GB2312" w:hAnsi="宋体" w:cs="宋体"/>
          <w:kern w:val="0"/>
          <w:sz w:val="32"/>
          <w:szCs w:val="32"/>
        </w:rPr>
      </w:pPr>
      <w:r w:rsidRPr="005078B1">
        <w:rPr>
          <w:rFonts w:ascii="仿宋_GB2312" w:eastAsia="仿宋_GB2312" w:hAnsi="宋体" w:cs="宋体" w:hint="eastAsia"/>
          <w:kern w:val="0"/>
          <w:sz w:val="32"/>
          <w:szCs w:val="32"/>
        </w:rPr>
        <w:t>（四）</w:t>
      </w:r>
      <w:r w:rsidRPr="005078B1">
        <w:rPr>
          <w:rFonts w:ascii="仿宋_GB2312" w:eastAsia="仿宋_GB2312" w:hAnsi="宋体" w:cs="宋体"/>
          <w:kern w:val="0"/>
          <w:sz w:val="32"/>
          <w:szCs w:val="32"/>
        </w:rPr>
        <w:t>上课地点</w:t>
      </w:r>
      <w:r w:rsidRPr="005078B1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5078B1">
        <w:rPr>
          <w:rFonts w:ascii="仿宋_GB2312" w:eastAsia="仿宋_GB2312" w:hAnsi="宋体" w:cs="宋体"/>
          <w:kern w:val="0"/>
          <w:sz w:val="32"/>
          <w:szCs w:val="32"/>
        </w:rPr>
        <w:t>北京5次+京外游学1次</w:t>
      </w:r>
    </w:p>
    <w:p w:rsidR="005078B1" w:rsidRPr="005078B1" w:rsidRDefault="005078B1" w:rsidP="00186D28">
      <w:pPr>
        <w:widowControl/>
        <w:spacing w:line="360" w:lineRule="auto"/>
        <w:ind w:firstLine="420"/>
        <w:rPr>
          <w:rFonts w:ascii="仿宋_GB2312" w:eastAsia="仿宋_GB2312" w:hAnsi="宋体" w:cs="宋体"/>
          <w:kern w:val="0"/>
          <w:sz w:val="32"/>
          <w:szCs w:val="32"/>
        </w:rPr>
      </w:pPr>
      <w:r w:rsidRPr="005078B1">
        <w:rPr>
          <w:rFonts w:ascii="仿宋_GB2312" w:eastAsia="仿宋_GB2312" w:hAnsi="宋体" w:cs="宋体" w:hint="eastAsia"/>
          <w:kern w:val="0"/>
          <w:sz w:val="32"/>
          <w:szCs w:val="32"/>
        </w:rPr>
        <w:t>（五）</w:t>
      </w:r>
      <w:r w:rsidRPr="005078B1">
        <w:rPr>
          <w:rFonts w:ascii="仿宋_GB2312" w:eastAsia="仿宋_GB2312" w:hAnsi="宋体" w:cs="宋体"/>
          <w:kern w:val="0"/>
          <w:sz w:val="32"/>
          <w:szCs w:val="32"/>
        </w:rPr>
        <w:t>课程费用</w:t>
      </w:r>
      <w:r w:rsidRPr="005078B1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5078B1">
        <w:rPr>
          <w:rFonts w:ascii="仿宋_GB2312" w:eastAsia="仿宋_GB2312" w:hAnsi="宋体" w:cs="宋体"/>
          <w:kern w:val="0"/>
          <w:sz w:val="32"/>
          <w:szCs w:val="32"/>
        </w:rPr>
        <w:t>5.98万元/人（不包含学员上课期间发生的交通、住宿、餐饮费用）</w:t>
      </w:r>
    </w:p>
    <w:p w:rsidR="005078B1" w:rsidRPr="005078B1" w:rsidRDefault="005078B1" w:rsidP="00186D28">
      <w:pPr>
        <w:widowControl/>
        <w:spacing w:line="360" w:lineRule="auto"/>
        <w:ind w:firstLine="420"/>
        <w:rPr>
          <w:rFonts w:ascii="仿宋_GB2312" w:eastAsia="仿宋_GB2312" w:hAnsi="宋体" w:cs="宋体"/>
          <w:kern w:val="0"/>
          <w:sz w:val="32"/>
          <w:szCs w:val="32"/>
        </w:rPr>
      </w:pPr>
      <w:r w:rsidRPr="005078B1">
        <w:rPr>
          <w:rFonts w:ascii="仿宋_GB2312" w:eastAsia="仿宋_GB2312" w:hAnsi="宋体" w:cs="宋体" w:hint="eastAsia"/>
          <w:kern w:val="0"/>
          <w:sz w:val="32"/>
          <w:szCs w:val="32"/>
        </w:rPr>
        <w:t>（六）</w:t>
      </w:r>
      <w:r w:rsidRPr="005078B1">
        <w:rPr>
          <w:rFonts w:ascii="仿宋_GB2312" w:eastAsia="仿宋_GB2312" w:hAnsi="宋体" w:cs="宋体"/>
          <w:kern w:val="0"/>
          <w:sz w:val="32"/>
          <w:szCs w:val="32"/>
        </w:rPr>
        <w:t>开课时间</w:t>
      </w:r>
      <w:r w:rsidRPr="005078B1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5078B1">
        <w:rPr>
          <w:rFonts w:ascii="仿宋_GB2312" w:eastAsia="仿宋_GB2312" w:hAnsi="宋体" w:cs="宋体"/>
          <w:kern w:val="0"/>
          <w:sz w:val="32"/>
          <w:szCs w:val="32"/>
        </w:rPr>
        <w:t>2021年5月</w:t>
      </w:r>
    </w:p>
    <w:p w:rsidR="005078B1" w:rsidRDefault="001D71B1" w:rsidP="00186D28">
      <w:pPr>
        <w:widowControl/>
        <w:spacing w:line="360" w:lineRule="auto"/>
        <w:ind w:firstLine="42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45341D" wp14:editId="70ED2E80">
            <wp:simplePos x="0" y="0"/>
            <wp:positionH relativeFrom="column">
              <wp:posOffset>2463800</wp:posOffset>
            </wp:positionH>
            <wp:positionV relativeFrom="paragraph">
              <wp:posOffset>355600</wp:posOffset>
            </wp:positionV>
            <wp:extent cx="883920" cy="88392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8B1" w:rsidRPr="005078B1">
        <w:rPr>
          <w:rFonts w:ascii="仿宋_GB2312" w:eastAsia="仿宋_GB2312" w:hAnsi="宋体" w:cs="宋体" w:hint="eastAsia"/>
          <w:kern w:val="0"/>
          <w:sz w:val="32"/>
          <w:szCs w:val="32"/>
        </w:rPr>
        <w:t>（七）</w:t>
      </w:r>
      <w:r w:rsidR="005078B1" w:rsidRPr="005078B1">
        <w:rPr>
          <w:rFonts w:ascii="仿宋_GB2312" w:eastAsia="仿宋_GB2312" w:hAnsi="宋体" w:cs="宋体"/>
          <w:kern w:val="0"/>
          <w:sz w:val="32"/>
          <w:szCs w:val="32"/>
        </w:rPr>
        <w:t>录取流程</w:t>
      </w:r>
      <w:r w:rsidR="005078B1" w:rsidRPr="005078B1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="005078B1" w:rsidRPr="005078B1">
        <w:rPr>
          <w:rFonts w:ascii="仿宋_GB2312" w:eastAsia="仿宋_GB2312" w:hAnsi="宋体" w:cs="宋体"/>
          <w:kern w:val="0"/>
          <w:sz w:val="32"/>
          <w:szCs w:val="32"/>
        </w:rPr>
        <w:t>报名申请</w:t>
      </w:r>
      <w:proofErr w:type="gramStart"/>
      <w:r w:rsidR="005078B1" w:rsidRPr="005078B1">
        <w:rPr>
          <w:rFonts w:ascii="仿宋_GB2312" w:eastAsia="仿宋_GB2312" w:hAnsi="宋体" w:cs="宋体"/>
          <w:kern w:val="0"/>
          <w:sz w:val="32"/>
          <w:szCs w:val="32"/>
        </w:rPr>
        <w:t>—</w:t>
      </w:r>
      <w:r w:rsidR="005078B1" w:rsidRPr="005078B1">
        <w:rPr>
          <w:rFonts w:ascii="仿宋_GB2312" w:eastAsia="仿宋_GB2312" w:hAnsi="宋体" w:cs="宋体"/>
          <w:kern w:val="0"/>
          <w:sz w:val="32"/>
          <w:szCs w:val="32"/>
        </w:rPr>
        <w:t>资格</w:t>
      </w:r>
      <w:proofErr w:type="gramEnd"/>
      <w:r w:rsidR="005078B1" w:rsidRPr="005078B1">
        <w:rPr>
          <w:rFonts w:ascii="仿宋_GB2312" w:eastAsia="仿宋_GB2312" w:hAnsi="宋体" w:cs="宋体"/>
          <w:kern w:val="0"/>
          <w:sz w:val="32"/>
          <w:szCs w:val="32"/>
        </w:rPr>
        <w:t>审核</w:t>
      </w:r>
      <w:r w:rsidR="005078B1" w:rsidRPr="005078B1">
        <w:rPr>
          <w:rFonts w:ascii="仿宋_GB2312" w:eastAsia="仿宋_GB2312" w:hAnsi="宋体" w:cs="宋体"/>
          <w:kern w:val="0"/>
          <w:sz w:val="32"/>
          <w:szCs w:val="32"/>
        </w:rPr>
        <w:t>—</w:t>
      </w:r>
      <w:r w:rsidR="005078B1" w:rsidRPr="005078B1">
        <w:rPr>
          <w:rFonts w:ascii="仿宋_GB2312" w:eastAsia="仿宋_GB2312" w:hAnsi="宋体" w:cs="宋体"/>
          <w:kern w:val="0"/>
          <w:sz w:val="32"/>
          <w:szCs w:val="32"/>
        </w:rPr>
        <w:t>发放录取通知</w:t>
      </w:r>
    </w:p>
    <w:p w:rsidR="001D71B1" w:rsidRPr="005078B1" w:rsidRDefault="001D71B1" w:rsidP="00186D28">
      <w:pPr>
        <w:widowControl/>
        <w:spacing w:line="360" w:lineRule="auto"/>
        <w:ind w:firstLine="420"/>
        <w:rPr>
          <w:rFonts w:ascii="仿宋_GB2312" w:eastAsia="仿宋_GB2312" w:hAnsi="宋体" w:cs="宋体"/>
          <w:kern w:val="0"/>
          <w:sz w:val="32"/>
          <w:szCs w:val="32"/>
        </w:rPr>
      </w:pPr>
    </w:p>
    <w:p w:rsidR="001D71B1" w:rsidRDefault="001D71B1" w:rsidP="001D71B1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1D71B1" w:rsidRDefault="001D71B1" w:rsidP="001D71B1">
      <w:pPr>
        <w:spacing w:line="360" w:lineRule="auto"/>
        <w:ind w:firstLineChars="200" w:firstLine="640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扫描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二维码进行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申请</w:t>
      </w:r>
    </w:p>
    <w:p w:rsidR="001468BA" w:rsidRPr="00A45FA1" w:rsidRDefault="005078B1" w:rsidP="00186D28">
      <w:pPr>
        <w:spacing w:line="360" w:lineRule="auto"/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lastRenderedPageBreak/>
        <w:t>四</w:t>
      </w:r>
      <w:r w:rsidR="001468BA" w:rsidRPr="00A45FA1">
        <w:rPr>
          <w:rFonts w:ascii="仿宋_GB2312" w:eastAsia="仿宋_GB2312" w:hint="eastAsia"/>
          <w:b/>
          <w:sz w:val="30"/>
          <w:szCs w:val="30"/>
        </w:rPr>
        <w:t>、联系方式</w:t>
      </w:r>
    </w:p>
    <w:p w:rsidR="008F057B" w:rsidRPr="0002556B" w:rsidRDefault="001468BA" w:rsidP="00186D28">
      <w:pPr>
        <w:spacing w:line="360" w:lineRule="auto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02556B">
        <w:rPr>
          <w:rFonts w:ascii="仿宋_GB2312" w:eastAsia="仿宋_GB2312" w:hint="eastAsia"/>
          <w:b/>
          <w:sz w:val="30"/>
          <w:szCs w:val="30"/>
        </w:rPr>
        <w:t>会务组</w:t>
      </w:r>
    </w:p>
    <w:p w:rsidR="008F057B" w:rsidRDefault="008F057B" w:rsidP="00186D28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8F057B">
        <w:rPr>
          <w:rFonts w:ascii="仿宋_GB2312" w:eastAsia="仿宋_GB2312"/>
          <w:sz w:val="30"/>
          <w:szCs w:val="30"/>
        </w:rPr>
        <w:t>刘老师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8F057B">
        <w:rPr>
          <w:rFonts w:ascii="仿宋_GB2312" w:eastAsia="仿宋_GB2312"/>
          <w:sz w:val="30"/>
          <w:szCs w:val="30"/>
        </w:rPr>
        <w:t> </w:t>
      </w:r>
      <w:r w:rsidRPr="008F057B">
        <w:rPr>
          <w:rFonts w:ascii="仿宋_GB2312" w:eastAsia="仿宋_GB2312"/>
          <w:sz w:val="30"/>
          <w:szCs w:val="30"/>
        </w:rPr>
        <w:t>18611595691</w:t>
      </w:r>
      <w:r w:rsidRPr="008F057B">
        <w:rPr>
          <w:rFonts w:ascii="仿宋_GB2312" w:eastAsia="仿宋_GB2312" w:hint="eastAsia"/>
          <w:sz w:val="30"/>
          <w:szCs w:val="30"/>
        </w:rPr>
        <w:t xml:space="preserve"> </w:t>
      </w:r>
      <w:r w:rsidRPr="008F057B">
        <w:rPr>
          <w:rFonts w:ascii="仿宋_GB2312" w:eastAsia="仿宋_GB2312"/>
          <w:sz w:val="30"/>
          <w:szCs w:val="30"/>
        </w:rPr>
        <w:t xml:space="preserve">     </w:t>
      </w:r>
    </w:p>
    <w:p w:rsidR="008F057B" w:rsidRPr="008F057B" w:rsidRDefault="008F057B" w:rsidP="00186D28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proofErr w:type="gramStart"/>
      <w:r w:rsidRPr="008F057B">
        <w:rPr>
          <w:rFonts w:ascii="仿宋_GB2312" w:eastAsia="仿宋_GB2312"/>
          <w:sz w:val="30"/>
          <w:szCs w:val="30"/>
        </w:rPr>
        <w:t>暴老师</w:t>
      </w:r>
      <w:proofErr w:type="gramEnd"/>
      <w:r w:rsidRPr="008F057B">
        <w:rPr>
          <w:rFonts w:ascii="仿宋_GB2312" w:eastAsia="仿宋_GB2312"/>
          <w:sz w:val="30"/>
          <w:szCs w:val="30"/>
        </w:rPr>
        <w:t xml:space="preserve"> </w:t>
      </w:r>
      <w:r w:rsidRPr="008F057B">
        <w:rPr>
          <w:rFonts w:ascii="仿宋_GB2312" w:eastAsia="仿宋_GB2312"/>
          <w:sz w:val="30"/>
          <w:szCs w:val="30"/>
        </w:rPr>
        <w:t> </w:t>
      </w:r>
      <w:r w:rsidRPr="008F057B">
        <w:rPr>
          <w:rFonts w:ascii="仿宋_GB2312" w:eastAsia="仿宋_GB2312"/>
          <w:sz w:val="30"/>
          <w:szCs w:val="30"/>
        </w:rPr>
        <w:t>13621188012</w:t>
      </w:r>
      <w:r w:rsidRPr="008F057B">
        <w:rPr>
          <w:rFonts w:ascii="仿宋_GB2312" w:eastAsia="仿宋_GB2312" w:hint="eastAsia"/>
          <w:sz w:val="30"/>
          <w:szCs w:val="30"/>
        </w:rPr>
        <w:t xml:space="preserve"> </w:t>
      </w:r>
      <w:r w:rsidRPr="008F057B">
        <w:rPr>
          <w:rFonts w:ascii="仿宋_GB2312" w:eastAsia="仿宋_GB2312"/>
          <w:sz w:val="30"/>
          <w:szCs w:val="30"/>
        </w:rPr>
        <w:t xml:space="preserve"> （</w:t>
      </w:r>
      <w:proofErr w:type="gramStart"/>
      <w:r w:rsidRPr="008F057B">
        <w:rPr>
          <w:rFonts w:ascii="仿宋_GB2312" w:eastAsia="仿宋_GB2312"/>
          <w:sz w:val="30"/>
          <w:szCs w:val="30"/>
        </w:rPr>
        <w:t>微信同</w:t>
      </w:r>
      <w:proofErr w:type="gramEnd"/>
      <w:r w:rsidRPr="008F057B">
        <w:rPr>
          <w:rFonts w:ascii="仿宋_GB2312" w:eastAsia="仿宋_GB2312"/>
          <w:sz w:val="30"/>
          <w:szCs w:val="30"/>
        </w:rPr>
        <w:t>号）</w:t>
      </w:r>
    </w:p>
    <w:p w:rsidR="001468BA" w:rsidRPr="0002556B" w:rsidRDefault="001468BA" w:rsidP="00186D28">
      <w:pPr>
        <w:spacing w:line="360" w:lineRule="auto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02556B">
        <w:rPr>
          <w:rFonts w:ascii="仿宋_GB2312" w:eastAsia="仿宋_GB2312" w:hint="eastAsia"/>
          <w:b/>
          <w:sz w:val="30"/>
          <w:szCs w:val="30"/>
        </w:rPr>
        <w:t>中国畜牧业协会</w:t>
      </w:r>
    </w:p>
    <w:p w:rsidR="001468BA" w:rsidRPr="001468BA" w:rsidRDefault="001468BA" w:rsidP="00186D28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1468BA">
        <w:rPr>
          <w:rFonts w:ascii="仿宋_GB2312" w:eastAsia="仿宋_GB2312" w:hint="eastAsia"/>
          <w:sz w:val="30"/>
          <w:szCs w:val="30"/>
        </w:rPr>
        <w:t>地  址：北京市西城区西直门外大街112号阳光大厦308室</w:t>
      </w:r>
    </w:p>
    <w:p w:rsidR="001468BA" w:rsidRPr="001468BA" w:rsidRDefault="001468BA" w:rsidP="00186D28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proofErr w:type="gramStart"/>
      <w:r w:rsidRPr="001468BA">
        <w:rPr>
          <w:rFonts w:ascii="仿宋_GB2312" w:eastAsia="仿宋_GB2312" w:hint="eastAsia"/>
          <w:sz w:val="30"/>
          <w:szCs w:val="30"/>
        </w:rPr>
        <w:t>邮</w:t>
      </w:r>
      <w:proofErr w:type="gramEnd"/>
      <w:r w:rsidRPr="001468BA">
        <w:rPr>
          <w:rFonts w:ascii="仿宋_GB2312" w:eastAsia="仿宋_GB2312" w:hint="eastAsia"/>
          <w:sz w:val="30"/>
          <w:szCs w:val="30"/>
        </w:rPr>
        <w:t xml:space="preserve">  编：100044             传  真:010-88388300</w:t>
      </w:r>
    </w:p>
    <w:p w:rsidR="001468BA" w:rsidRPr="001468BA" w:rsidRDefault="001468BA" w:rsidP="00186D28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1468BA">
        <w:rPr>
          <w:rFonts w:ascii="仿宋_GB2312" w:eastAsia="仿宋_GB2312" w:hint="eastAsia"/>
          <w:sz w:val="30"/>
          <w:szCs w:val="30"/>
        </w:rPr>
        <w:t>电  话：010-88388699转861/898</w:t>
      </w:r>
    </w:p>
    <w:p w:rsidR="001468BA" w:rsidRPr="001468BA" w:rsidRDefault="001468BA" w:rsidP="00186D28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proofErr w:type="gramStart"/>
      <w:r w:rsidRPr="001468BA">
        <w:rPr>
          <w:rFonts w:ascii="仿宋_GB2312" w:eastAsia="仿宋_GB2312" w:hint="eastAsia"/>
          <w:sz w:val="30"/>
          <w:szCs w:val="30"/>
        </w:rPr>
        <w:t>邮</w:t>
      </w:r>
      <w:proofErr w:type="gramEnd"/>
      <w:r w:rsidRPr="001468BA">
        <w:rPr>
          <w:rFonts w:ascii="仿宋_GB2312" w:eastAsia="仿宋_GB2312" w:hint="eastAsia"/>
          <w:sz w:val="30"/>
          <w:szCs w:val="30"/>
        </w:rPr>
        <w:t xml:space="preserve">  箱：chenmin@caaa.cn    网  址：www.caaa.cn</w:t>
      </w:r>
    </w:p>
    <w:p w:rsidR="001468BA" w:rsidRDefault="001468BA" w:rsidP="00186D28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1468BA">
        <w:rPr>
          <w:rFonts w:ascii="仿宋_GB2312" w:eastAsia="仿宋_GB2312" w:hint="eastAsia"/>
          <w:sz w:val="30"/>
          <w:szCs w:val="30"/>
        </w:rPr>
        <w:t>联系人：陈  敏  13681516281    张晓峰  13641213700</w:t>
      </w:r>
    </w:p>
    <w:p w:rsidR="008904D4" w:rsidRDefault="008904D4" w:rsidP="00186D28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F1151E" w:rsidRDefault="00F1151E" w:rsidP="00186D28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F1151E" w:rsidRDefault="00F1151E" w:rsidP="00186D28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F1151E" w:rsidRDefault="00F1151E" w:rsidP="00186D28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F1151E" w:rsidRDefault="00F1151E" w:rsidP="00186D28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F1151E" w:rsidRPr="00F1151E" w:rsidRDefault="00F1151E" w:rsidP="00186D28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</w:p>
    <w:p w:rsidR="008904D4" w:rsidRPr="00321545" w:rsidRDefault="008904D4" w:rsidP="00F1151E">
      <w:pPr>
        <w:spacing w:line="360" w:lineRule="auto"/>
        <w:ind w:right="450" w:firstLineChars="1900" w:firstLine="5700"/>
        <w:jc w:val="right"/>
        <w:rPr>
          <w:rFonts w:ascii="仿宋_GB2312" w:eastAsia="仿宋_GB2312" w:hAnsi="仿宋"/>
          <w:sz w:val="30"/>
          <w:szCs w:val="30"/>
        </w:rPr>
      </w:pPr>
      <w:r w:rsidRPr="00321545">
        <w:rPr>
          <w:rFonts w:ascii="仿宋_GB2312" w:eastAsia="仿宋_GB2312" w:hAnsi="仿宋" w:hint="eastAsia"/>
          <w:sz w:val="30"/>
          <w:szCs w:val="30"/>
        </w:rPr>
        <w:t>中国畜牧业协会</w:t>
      </w:r>
    </w:p>
    <w:p w:rsidR="008904D4" w:rsidRPr="008904D4" w:rsidRDefault="008904D4" w:rsidP="00F1151E">
      <w:pPr>
        <w:spacing w:line="360" w:lineRule="auto"/>
        <w:ind w:right="450"/>
        <w:jc w:val="right"/>
        <w:rPr>
          <w:rFonts w:ascii="仿宋_GB2312" w:eastAsia="仿宋_GB2312"/>
          <w:sz w:val="30"/>
          <w:szCs w:val="30"/>
        </w:rPr>
      </w:pPr>
      <w:r w:rsidRPr="00321545">
        <w:rPr>
          <w:rFonts w:ascii="仿宋_GB2312" w:eastAsia="仿宋_GB2312" w:hAnsi="仿宋" w:hint="eastAsia"/>
          <w:sz w:val="30"/>
          <w:szCs w:val="30"/>
        </w:rPr>
        <w:t xml:space="preserve">                                    202</w:t>
      </w:r>
      <w:r>
        <w:rPr>
          <w:rFonts w:ascii="仿宋_GB2312" w:eastAsia="仿宋_GB2312" w:hAnsi="仿宋" w:hint="eastAsia"/>
          <w:sz w:val="30"/>
          <w:szCs w:val="30"/>
        </w:rPr>
        <w:t>1</w:t>
      </w:r>
      <w:r w:rsidRPr="00321545">
        <w:rPr>
          <w:rFonts w:ascii="仿宋_GB2312" w:eastAsia="仿宋_GB2312" w:hAnsi="仿宋" w:hint="eastAsia"/>
          <w:sz w:val="30"/>
          <w:szCs w:val="30"/>
        </w:rPr>
        <w:t>年</w:t>
      </w:r>
      <w:r>
        <w:rPr>
          <w:rFonts w:ascii="仿宋_GB2312" w:eastAsia="仿宋_GB2312" w:hAnsi="仿宋" w:hint="eastAsia"/>
          <w:sz w:val="30"/>
          <w:szCs w:val="30"/>
        </w:rPr>
        <w:t>4</w:t>
      </w:r>
      <w:r w:rsidRPr="00321545">
        <w:rPr>
          <w:rFonts w:ascii="仿宋_GB2312" w:eastAsia="仿宋_GB2312" w:hAnsi="仿宋" w:hint="eastAsia"/>
          <w:sz w:val="30"/>
          <w:szCs w:val="30"/>
        </w:rPr>
        <w:t>月</w:t>
      </w:r>
      <w:r>
        <w:rPr>
          <w:rFonts w:ascii="仿宋_GB2312" w:eastAsia="仿宋_GB2312" w:hAnsi="仿宋" w:hint="eastAsia"/>
          <w:sz w:val="30"/>
          <w:szCs w:val="30"/>
        </w:rPr>
        <w:t>12日</w:t>
      </w:r>
    </w:p>
    <w:sectPr w:rsidR="008904D4" w:rsidRPr="008904D4" w:rsidSect="009263A5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44C" w:rsidRDefault="0087644C" w:rsidP="00D83CD4">
      <w:r>
        <w:separator/>
      </w:r>
    </w:p>
  </w:endnote>
  <w:endnote w:type="continuationSeparator" w:id="0">
    <w:p w:rsidR="0087644C" w:rsidRDefault="0087644C" w:rsidP="00D8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382264"/>
      <w:docPartObj>
        <w:docPartGallery w:val="Page Numbers (Bottom of Page)"/>
        <w:docPartUnique/>
      </w:docPartObj>
    </w:sdtPr>
    <w:sdtEndPr/>
    <w:sdtContent>
      <w:p w:rsidR="009263A5" w:rsidRDefault="009263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534" w:rsidRPr="002B6534">
          <w:rPr>
            <w:noProof/>
            <w:lang w:val="zh-CN"/>
          </w:rPr>
          <w:t>3</w:t>
        </w:r>
        <w:r>
          <w:fldChar w:fldCharType="end"/>
        </w:r>
      </w:p>
    </w:sdtContent>
  </w:sdt>
  <w:p w:rsidR="009263A5" w:rsidRDefault="009263A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44C" w:rsidRDefault="0087644C" w:rsidP="00D83CD4">
      <w:r>
        <w:separator/>
      </w:r>
    </w:p>
  </w:footnote>
  <w:footnote w:type="continuationSeparator" w:id="0">
    <w:p w:rsidR="0087644C" w:rsidRDefault="0087644C" w:rsidP="00D83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BA"/>
    <w:rsid w:val="0002556B"/>
    <w:rsid w:val="000C6092"/>
    <w:rsid w:val="000D5919"/>
    <w:rsid w:val="001044FA"/>
    <w:rsid w:val="0011472F"/>
    <w:rsid w:val="001468BA"/>
    <w:rsid w:val="00156148"/>
    <w:rsid w:val="00186D28"/>
    <w:rsid w:val="001D082A"/>
    <w:rsid w:val="001D71B1"/>
    <w:rsid w:val="001F31A2"/>
    <w:rsid w:val="00212F79"/>
    <w:rsid w:val="0022678B"/>
    <w:rsid w:val="00230389"/>
    <w:rsid w:val="002326A7"/>
    <w:rsid w:val="002356A1"/>
    <w:rsid w:val="002B6534"/>
    <w:rsid w:val="002F7FDD"/>
    <w:rsid w:val="00371454"/>
    <w:rsid w:val="00436121"/>
    <w:rsid w:val="004564F8"/>
    <w:rsid w:val="004F7CF1"/>
    <w:rsid w:val="005078B1"/>
    <w:rsid w:val="005166FE"/>
    <w:rsid w:val="00526212"/>
    <w:rsid w:val="005707B6"/>
    <w:rsid w:val="006B56EE"/>
    <w:rsid w:val="00734873"/>
    <w:rsid w:val="00736DE3"/>
    <w:rsid w:val="007E0A68"/>
    <w:rsid w:val="0087644C"/>
    <w:rsid w:val="008904D4"/>
    <w:rsid w:val="008B53FB"/>
    <w:rsid w:val="008E6030"/>
    <w:rsid w:val="008F057B"/>
    <w:rsid w:val="009165E7"/>
    <w:rsid w:val="009263A5"/>
    <w:rsid w:val="009569D0"/>
    <w:rsid w:val="00A45FA1"/>
    <w:rsid w:val="00AA73A9"/>
    <w:rsid w:val="00B37AE2"/>
    <w:rsid w:val="00B7225F"/>
    <w:rsid w:val="00C544B5"/>
    <w:rsid w:val="00D83CD4"/>
    <w:rsid w:val="00DA7144"/>
    <w:rsid w:val="00E0748C"/>
    <w:rsid w:val="00E1300A"/>
    <w:rsid w:val="00E14D34"/>
    <w:rsid w:val="00E76D72"/>
    <w:rsid w:val="00F10F3C"/>
    <w:rsid w:val="00F1151E"/>
    <w:rsid w:val="00F1284C"/>
    <w:rsid w:val="00FC3736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3C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3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3CD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166F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166FE"/>
  </w:style>
  <w:style w:type="paragraph" w:styleId="a6">
    <w:name w:val="Balloon Text"/>
    <w:basedOn w:val="a"/>
    <w:link w:val="Char2"/>
    <w:uiPriority w:val="99"/>
    <w:semiHidden/>
    <w:unhideWhenUsed/>
    <w:rsid w:val="009263A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263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3C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3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3CD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166F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166FE"/>
  </w:style>
  <w:style w:type="paragraph" w:styleId="a6">
    <w:name w:val="Balloon Text"/>
    <w:basedOn w:val="a"/>
    <w:link w:val="Char2"/>
    <w:uiPriority w:val="99"/>
    <w:semiHidden/>
    <w:unhideWhenUsed/>
    <w:rsid w:val="009263A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263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chenmin</dc:creator>
  <cp:lastModifiedBy>chenmin</cp:lastModifiedBy>
  <cp:revision>27</cp:revision>
  <cp:lastPrinted>2021-04-12T02:02:00Z</cp:lastPrinted>
  <dcterms:created xsi:type="dcterms:W3CDTF">2021-01-07T01:39:00Z</dcterms:created>
  <dcterms:modified xsi:type="dcterms:W3CDTF">2021-04-12T02:06:00Z</dcterms:modified>
</cp:coreProperties>
</file>