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4136" w14:textId="57E9C16D" w:rsidR="00515673" w:rsidRDefault="00851295">
      <w:pPr>
        <w:spacing w:line="360" w:lineRule="auto"/>
        <w:ind w:firstLineChars="1700" w:firstLine="5100"/>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t>中畜协函〔2021〕</w:t>
      </w:r>
      <w:r w:rsidR="003B46D0">
        <w:rPr>
          <w:rFonts w:ascii="仿宋_GB2312" w:eastAsia="仿宋_GB2312" w:hAnsi="仿宋" w:cs="仿宋_GB2312" w:hint="eastAsia"/>
          <w:color w:val="000000"/>
          <w:sz w:val="30"/>
          <w:szCs w:val="30"/>
          <w:shd w:val="clear" w:color="auto" w:fill="FFFFFF"/>
        </w:rPr>
        <w:t>5</w:t>
      </w:r>
      <w:r w:rsidR="003B46D0">
        <w:rPr>
          <w:rFonts w:ascii="仿宋_GB2312" w:eastAsia="仿宋_GB2312" w:hAnsi="仿宋" w:cs="仿宋_GB2312"/>
          <w:color w:val="000000"/>
          <w:sz w:val="30"/>
          <w:szCs w:val="30"/>
          <w:shd w:val="clear" w:color="auto" w:fill="FFFFFF"/>
        </w:rPr>
        <w:t>4</w:t>
      </w:r>
      <w:r>
        <w:rPr>
          <w:rFonts w:ascii="仿宋_GB2312" w:eastAsia="仿宋_GB2312" w:hAnsi="仿宋" w:cs="仿宋_GB2312" w:hint="eastAsia"/>
          <w:color w:val="000000"/>
          <w:sz w:val="30"/>
          <w:szCs w:val="30"/>
          <w:shd w:val="clear" w:color="auto" w:fill="FFFFFF"/>
        </w:rPr>
        <w:t>号</w:t>
      </w:r>
    </w:p>
    <w:p w14:paraId="66D906C4" w14:textId="77777777" w:rsidR="003B46D0" w:rsidRPr="003B46D0" w:rsidRDefault="00851295" w:rsidP="003B46D0">
      <w:pPr>
        <w:spacing w:line="360" w:lineRule="auto"/>
        <w:ind w:firstLineChars="200" w:firstLine="721"/>
        <w:jc w:val="center"/>
        <w:rPr>
          <w:rFonts w:ascii="华文中宋" w:eastAsia="华文中宋" w:hAnsi="华文中宋" w:cs="仿宋_GB2312"/>
          <w:b/>
          <w:bCs/>
          <w:color w:val="000000"/>
          <w:sz w:val="36"/>
          <w:szCs w:val="36"/>
          <w:shd w:val="clear" w:color="auto" w:fill="FFFFFF"/>
        </w:rPr>
      </w:pPr>
      <w:r w:rsidRPr="003B46D0">
        <w:rPr>
          <w:rFonts w:ascii="华文中宋" w:eastAsia="华文中宋" w:hAnsi="华文中宋" w:cs="仿宋_GB2312" w:hint="eastAsia"/>
          <w:b/>
          <w:bCs/>
          <w:color w:val="000000"/>
          <w:sz w:val="36"/>
          <w:szCs w:val="36"/>
          <w:shd w:val="clear" w:color="auto" w:fill="FFFFFF"/>
        </w:rPr>
        <w:t>关于举办农牧业综合行政执法</w:t>
      </w:r>
    </w:p>
    <w:p w14:paraId="4E629322" w14:textId="32A286B9" w:rsidR="00EC1B73" w:rsidRPr="00B614AE" w:rsidRDefault="00851295" w:rsidP="00B614AE">
      <w:pPr>
        <w:spacing w:line="360" w:lineRule="auto"/>
        <w:ind w:firstLineChars="200" w:firstLine="721"/>
        <w:jc w:val="center"/>
        <w:rPr>
          <w:rFonts w:ascii="华文中宋" w:eastAsia="华文中宋" w:hAnsi="华文中宋" w:cs="仿宋_GB2312"/>
          <w:b/>
          <w:bCs/>
          <w:color w:val="000000"/>
          <w:sz w:val="36"/>
          <w:szCs w:val="36"/>
          <w:shd w:val="clear" w:color="auto" w:fill="FFFFFF"/>
        </w:rPr>
      </w:pPr>
      <w:r w:rsidRPr="003B46D0">
        <w:rPr>
          <w:rFonts w:ascii="华文中宋" w:eastAsia="华文中宋" w:hAnsi="华文中宋" w:cs="仿宋_GB2312" w:hint="eastAsia"/>
          <w:b/>
          <w:bCs/>
          <w:color w:val="000000"/>
          <w:sz w:val="36"/>
          <w:szCs w:val="36"/>
          <w:shd w:val="clear" w:color="auto" w:fill="FFFFFF"/>
        </w:rPr>
        <w:t>暨新《行政处罚法》宣贯培训班的通知</w:t>
      </w:r>
    </w:p>
    <w:p w14:paraId="569171CB" w14:textId="1F745EB9" w:rsidR="005D643D" w:rsidRDefault="005D643D" w:rsidP="005D643D">
      <w:pPr>
        <w:spacing w:line="360" w:lineRule="auto"/>
        <w:rPr>
          <w:rFonts w:ascii="宋体" w:hAnsi="宋体"/>
          <w:b/>
          <w:sz w:val="28"/>
          <w:szCs w:val="28"/>
        </w:rPr>
      </w:pPr>
      <w:r w:rsidRPr="00220C83">
        <w:rPr>
          <w:rFonts w:ascii="宋体" w:hAnsi="宋体" w:hint="eastAsia"/>
          <w:b/>
          <w:sz w:val="28"/>
          <w:szCs w:val="28"/>
        </w:rPr>
        <w:t>各位会员、相关单位与行业从业者</w:t>
      </w:r>
      <w:r>
        <w:rPr>
          <w:rFonts w:ascii="宋体" w:hAnsi="宋体" w:hint="eastAsia"/>
          <w:b/>
          <w:sz w:val="28"/>
          <w:szCs w:val="28"/>
        </w:rPr>
        <w:t>：</w:t>
      </w:r>
    </w:p>
    <w:p w14:paraId="58702E16" w14:textId="26BDD932" w:rsidR="00515673" w:rsidRDefault="00851295">
      <w:pPr>
        <w:spacing w:line="360" w:lineRule="auto"/>
        <w:ind w:firstLineChars="300" w:firstLine="900"/>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t>2021 年 1 月 22 日，《中华人民共和国行政处罚法》通过修订</w:t>
      </w:r>
      <w:r w:rsidR="002B0240">
        <w:rPr>
          <w:rFonts w:ascii="仿宋_GB2312" w:eastAsia="仿宋_GB2312" w:hAnsi="仿宋" w:cs="仿宋_GB2312" w:hint="eastAsia"/>
          <w:color w:val="000000"/>
          <w:sz w:val="30"/>
          <w:szCs w:val="30"/>
          <w:shd w:val="clear" w:color="auto" w:fill="FFFFFF"/>
        </w:rPr>
        <w:t>并</w:t>
      </w:r>
      <w:r>
        <w:rPr>
          <w:rFonts w:ascii="仿宋_GB2312" w:eastAsia="仿宋_GB2312" w:hAnsi="仿宋" w:cs="仿宋_GB2312" w:hint="eastAsia"/>
          <w:color w:val="000000"/>
          <w:sz w:val="30"/>
          <w:szCs w:val="30"/>
          <w:shd w:val="clear" w:color="auto" w:fill="FFFFFF"/>
        </w:rPr>
        <w:t>自 2021 年 7 月 15 日起施行。新修订的《行政处罚法》较以前有重大变化，对行政处罚的程序提出了更加明确的具体要求。为积极适应《行政处罚法》新要求，提高行政执法人员的执法水平，进一步规范行政执法行为，有效规避执法风险，</w:t>
      </w:r>
      <w:r w:rsidR="002B0240" w:rsidRPr="002B0240">
        <w:rPr>
          <w:rFonts w:ascii="仿宋_GB2312" w:eastAsia="仿宋_GB2312" w:hAnsi="仿宋" w:cs="仿宋_GB2312" w:hint="eastAsia"/>
          <w:color w:val="000000"/>
          <w:sz w:val="30"/>
          <w:szCs w:val="30"/>
          <w:shd w:val="clear" w:color="auto" w:fill="FFFFFF"/>
        </w:rPr>
        <w:t>经研究决定举办</w:t>
      </w:r>
      <w:r w:rsidR="007702D6">
        <w:rPr>
          <w:rFonts w:ascii="仿宋_GB2312" w:eastAsia="仿宋_GB2312" w:hAnsi="仿宋" w:cs="仿宋_GB2312" w:hint="eastAsia"/>
          <w:color w:val="000000"/>
          <w:sz w:val="30"/>
          <w:szCs w:val="30"/>
          <w:shd w:val="clear" w:color="auto" w:fill="FFFFFF"/>
        </w:rPr>
        <w:t>两</w:t>
      </w:r>
      <w:r w:rsidR="002B0240">
        <w:rPr>
          <w:rFonts w:ascii="仿宋_GB2312" w:eastAsia="仿宋_GB2312" w:hAnsi="仿宋" w:cs="仿宋_GB2312" w:hint="eastAsia"/>
          <w:color w:val="000000"/>
          <w:sz w:val="30"/>
          <w:szCs w:val="30"/>
          <w:shd w:val="clear" w:color="auto" w:fill="FFFFFF"/>
        </w:rPr>
        <w:t>期</w:t>
      </w:r>
      <w:r>
        <w:rPr>
          <w:rFonts w:ascii="仿宋_GB2312" w:eastAsia="仿宋_GB2312" w:hAnsi="仿宋" w:cs="仿宋_GB2312" w:hint="eastAsia"/>
          <w:color w:val="000000"/>
          <w:sz w:val="30"/>
          <w:szCs w:val="30"/>
          <w:shd w:val="clear" w:color="auto" w:fill="FFFFFF"/>
        </w:rPr>
        <w:t>农牧业综合行政执法暨新《行政处罚法》宣贯培训班，现将有关事项通知如下：</w:t>
      </w:r>
    </w:p>
    <w:p w14:paraId="01105452" w14:textId="3B7A9E52" w:rsidR="00515673" w:rsidRDefault="00851295">
      <w:pPr>
        <w:spacing w:line="360" w:lineRule="auto"/>
        <w:ind w:firstLineChars="200" w:firstLine="602"/>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b/>
          <w:bCs/>
          <w:color w:val="000000"/>
          <w:sz w:val="30"/>
          <w:szCs w:val="30"/>
          <w:shd w:val="clear" w:color="auto" w:fill="FFFFFF"/>
        </w:rPr>
        <w:t>一、</w:t>
      </w:r>
      <w:r>
        <w:rPr>
          <w:rFonts w:ascii="仿宋_GB2312" w:eastAsia="仿宋_GB2312" w:hAnsi="宋体" w:cs="宋体" w:hint="eastAsia"/>
          <w:b/>
          <w:kern w:val="0"/>
          <w:sz w:val="30"/>
          <w:szCs w:val="30"/>
        </w:rPr>
        <w:t>培训内容</w:t>
      </w:r>
    </w:p>
    <w:p w14:paraId="6A7F8981" w14:textId="77777777" w:rsidR="00515673" w:rsidRDefault="00851295">
      <w:pPr>
        <w:pStyle w:val="a3"/>
        <w:spacing w:before="181" w:line="345" w:lineRule="auto"/>
        <w:ind w:left="148" w:right="105" w:firstLine="638"/>
        <w:rPr>
          <w:rFonts w:eastAsia="仿宋_GB2312"/>
        </w:rPr>
      </w:pPr>
      <w:r>
        <w:rPr>
          <w:rFonts w:ascii="仿宋_GB2312" w:eastAsia="仿宋_GB2312" w:cs="仿宋_GB2312" w:hint="eastAsia"/>
          <w:color w:val="000000"/>
          <w:sz w:val="30"/>
          <w:szCs w:val="30"/>
          <w:shd w:val="clear" w:color="auto" w:fill="FFFFFF"/>
        </w:rPr>
        <w:t>（一）</w:t>
      </w:r>
      <w:r w:rsidRPr="00F16676">
        <w:rPr>
          <w:rFonts w:ascii="仿宋_GB2312" w:eastAsia="仿宋_GB2312" w:cs="仿宋_GB2312" w:hint="eastAsia"/>
          <w:color w:val="000000"/>
          <w:sz w:val="30"/>
          <w:szCs w:val="30"/>
          <w:shd w:val="clear" w:color="auto" w:fill="FFFFFF"/>
        </w:rPr>
        <w:t>新《行政处罚法》解读；如何运用新的规定有效保护行政执法人员尽职履职；</w:t>
      </w:r>
      <w:r>
        <w:rPr>
          <w:rFonts w:ascii="仿宋_GB2312" w:eastAsia="仿宋_GB2312" w:cs="仿宋_GB2312" w:hint="eastAsia"/>
          <w:color w:val="000000"/>
          <w:sz w:val="30"/>
          <w:szCs w:val="30"/>
          <w:shd w:val="clear" w:color="auto" w:fill="FFFFFF"/>
        </w:rPr>
        <w:t>对行政处罚中的法律适用、证据、程序及适用高频法律条款等进行详细剖析和讲解；</w:t>
      </w:r>
    </w:p>
    <w:p w14:paraId="39CB1127" w14:textId="77777777" w:rsidR="00515673" w:rsidRDefault="00851295">
      <w:pPr>
        <w:spacing w:line="360" w:lineRule="auto"/>
        <w:ind w:firstLineChars="200" w:firstLine="600"/>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t>（二）新《行政处罚法》对农业行政执法的影响；</w:t>
      </w:r>
    </w:p>
    <w:p w14:paraId="5F22FE76" w14:textId="77777777" w:rsidR="00B614AE" w:rsidRDefault="00851295" w:rsidP="00B614AE">
      <w:pPr>
        <w:spacing w:line="360" w:lineRule="auto"/>
        <w:ind w:firstLineChars="200" w:firstLine="600"/>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t>（三）综合执法改革后出台的《农业行政处罚程序规定》、</w:t>
      </w:r>
      <w:r w:rsidR="001F1F31">
        <w:rPr>
          <w:rFonts w:ascii="仿宋_GB2312" w:eastAsia="仿宋_GB2312" w:hAnsi="仿宋" w:cs="仿宋_GB2312" w:hint="eastAsia"/>
          <w:color w:val="000000"/>
          <w:sz w:val="30"/>
          <w:szCs w:val="30"/>
          <w:shd w:val="clear" w:color="auto" w:fill="FFFFFF"/>
        </w:rPr>
        <w:t>《农业综合执法事项指导目录》、“三项制度”讲解;</w:t>
      </w:r>
      <w:r w:rsidR="00B614AE" w:rsidRPr="00B614AE">
        <w:rPr>
          <w:rFonts w:ascii="仿宋_GB2312" w:eastAsia="仿宋_GB2312" w:hAnsi="仿宋" w:cs="仿宋_GB2312" w:hint="eastAsia"/>
          <w:color w:val="000000"/>
          <w:sz w:val="30"/>
          <w:szCs w:val="30"/>
          <w:shd w:val="clear" w:color="auto" w:fill="FFFFFF"/>
        </w:rPr>
        <w:t xml:space="preserve"> </w:t>
      </w:r>
    </w:p>
    <w:p w14:paraId="67898450" w14:textId="20A7C450" w:rsidR="00B614AE" w:rsidRDefault="00B614AE" w:rsidP="00B614AE">
      <w:pPr>
        <w:spacing w:line="360" w:lineRule="auto"/>
        <w:ind w:firstLineChars="200" w:firstLine="600"/>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t>（四）机构改革后农业系统执法工作责任划分；</w:t>
      </w:r>
    </w:p>
    <w:p w14:paraId="51BCA45C" w14:textId="21A5D266" w:rsidR="001F1F31" w:rsidRDefault="001F1F31">
      <w:pPr>
        <w:spacing w:line="360" w:lineRule="auto"/>
        <w:ind w:firstLineChars="200" w:firstLine="600"/>
        <w:rPr>
          <w:rFonts w:ascii="仿宋_GB2312" w:eastAsia="仿宋_GB2312" w:hAnsi="仿宋" w:cs="仿宋_GB2312"/>
          <w:color w:val="000000"/>
          <w:sz w:val="30"/>
          <w:szCs w:val="30"/>
          <w:shd w:val="clear" w:color="auto" w:fill="FFFFFF"/>
        </w:rPr>
        <w:sectPr w:rsidR="001F1F31" w:rsidSect="00620953">
          <w:headerReference w:type="even" r:id="rId7"/>
          <w:headerReference w:type="default" r:id="rId8"/>
          <w:footerReference w:type="even" r:id="rId9"/>
          <w:footerReference w:type="default" r:id="rId10"/>
          <w:headerReference w:type="first" r:id="rId11"/>
          <w:footerReference w:type="first" r:id="rId12"/>
          <w:pgSz w:w="11906" w:h="16838"/>
          <w:pgMar w:top="2948" w:right="1797" w:bottom="1440" w:left="1797" w:header="851" w:footer="992" w:gutter="0"/>
          <w:cols w:space="720"/>
          <w:titlePg/>
          <w:docGrid w:type="linesAndChars" w:linePitch="312"/>
        </w:sectPr>
      </w:pPr>
    </w:p>
    <w:p w14:paraId="4B210713" w14:textId="77777777" w:rsidR="00515673" w:rsidRDefault="00851295" w:rsidP="00B614AE">
      <w:pPr>
        <w:spacing w:line="680" w:lineRule="exact"/>
        <w:ind w:firstLineChars="200" w:firstLine="600"/>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lastRenderedPageBreak/>
        <w:t>（五）生猪屠宰条例解读，检验检疫技术知识讲解，兽药监督管理，畜禽产品质量安全监管要点；</w:t>
      </w:r>
    </w:p>
    <w:p w14:paraId="4D193FB0" w14:textId="77777777" w:rsidR="00515673" w:rsidRDefault="00851295" w:rsidP="00B614AE">
      <w:pPr>
        <w:spacing w:line="680" w:lineRule="exact"/>
        <w:ind w:leftChars="284" w:left="596"/>
        <w:rPr>
          <w:rFonts w:ascii="仿宋_GB2312" w:eastAsia="仿宋_GB2312" w:hAnsi="仿宋" w:cs="仿宋_GB2312"/>
          <w:color w:val="000000"/>
          <w:sz w:val="30"/>
          <w:szCs w:val="30"/>
          <w:shd w:val="clear" w:color="auto" w:fill="FFFFFF"/>
        </w:rPr>
      </w:pPr>
      <w:r>
        <w:rPr>
          <w:rFonts w:ascii="仿宋_GB2312" w:eastAsia="仿宋_GB2312" w:hAnsi="仿宋" w:cs="仿宋_GB2312" w:hint="eastAsia"/>
          <w:color w:val="000000"/>
          <w:sz w:val="30"/>
          <w:szCs w:val="30"/>
          <w:shd w:val="clear" w:color="auto" w:fill="FFFFFF"/>
        </w:rPr>
        <w:t>（六）农业执法疑难问题、农业行政执法与刑事司法衔接；（七）案例教学。</w:t>
      </w:r>
    </w:p>
    <w:p w14:paraId="7B240E35" w14:textId="2EF641A5" w:rsidR="00515673" w:rsidRPr="001F1F31" w:rsidRDefault="002B0240" w:rsidP="00B614AE">
      <w:pPr>
        <w:spacing w:line="680" w:lineRule="exact"/>
        <w:ind w:firstLineChars="200" w:firstLine="626"/>
        <w:rPr>
          <w:rFonts w:ascii="仿宋_GB2312" w:eastAsia="仿宋_GB2312" w:hAnsi="宋体"/>
          <w:b/>
          <w:sz w:val="30"/>
          <w:szCs w:val="30"/>
        </w:rPr>
      </w:pPr>
      <w:r w:rsidRPr="001F1F31">
        <w:rPr>
          <w:rFonts w:ascii="仿宋_GB2312" w:eastAsia="仿宋_GB2312" w:hAnsi="黑体" w:cs="宋体" w:hint="eastAsia"/>
          <w:b/>
          <w:spacing w:val="6"/>
          <w:kern w:val="0"/>
          <w:sz w:val="30"/>
          <w:szCs w:val="30"/>
        </w:rPr>
        <w:t>二</w:t>
      </w:r>
      <w:r w:rsidR="00851295" w:rsidRPr="001F1F31">
        <w:rPr>
          <w:rFonts w:ascii="仿宋_GB2312" w:eastAsia="仿宋_GB2312" w:hAnsi="黑体" w:cs="宋体" w:hint="eastAsia"/>
          <w:b/>
          <w:spacing w:val="6"/>
          <w:kern w:val="0"/>
          <w:sz w:val="30"/>
          <w:szCs w:val="30"/>
        </w:rPr>
        <w:t>、</w:t>
      </w:r>
      <w:r w:rsidR="00851295" w:rsidRPr="001F1F31">
        <w:rPr>
          <w:rFonts w:ascii="仿宋_GB2312" w:eastAsia="仿宋_GB2312" w:hAnsi="宋体" w:hint="eastAsia"/>
          <w:b/>
          <w:sz w:val="30"/>
          <w:szCs w:val="30"/>
        </w:rPr>
        <w:t>培训方式</w:t>
      </w:r>
    </w:p>
    <w:p w14:paraId="31420596" w14:textId="77777777" w:rsidR="00515673" w:rsidRDefault="00851295" w:rsidP="00B614AE">
      <w:pPr>
        <w:spacing w:line="68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培训班采取集中授课、研讨交流与辅导答疑相结合的方式进行，拟邀请行业相关方面的专家、教授主讲。</w:t>
      </w:r>
    </w:p>
    <w:p w14:paraId="4CDD088F" w14:textId="5E387B8F" w:rsidR="00515673" w:rsidRPr="001F1F31" w:rsidRDefault="001F1F31" w:rsidP="00B614AE">
      <w:pPr>
        <w:spacing w:line="680" w:lineRule="exact"/>
        <w:ind w:firstLineChars="200" w:firstLine="602"/>
        <w:rPr>
          <w:rFonts w:ascii="仿宋_GB2312" w:eastAsia="仿宋_GB2312" w:hAnsi="宋体"/>
          <w:b/>
          <w:sz w:val="30"/>
          <w:szCs w:val="30"/>
        </w:rPr>
      </w:pPr>
      <w:r w:rsidRPr="001F1F31">
        <w:rPr>
          <w:rFonts w:ascii="仿宋_GB2312" w:eastAsia="仿宋_GB2312" w:hAnsi="宋体" w:hint="eastAsia"/>
          <w:b/>
          <w:sz w:val="30"/>
          <w:szCs w:val="30"/>
        </w:rPr>
        <w:t>三、</w:t>
      </w:r>
      <w:r w:rsidR="00851295" w:rsidRPr="001F1F31">
        <w:rPr>
          <w:rFonts w:ascii="仿宋_GB2312" w:eastAsia="仿宋_GB2312" w:hAnsi="宋体" w:hint="eastAsia"/>
          <w:b/>
          <w:sz w:val="30"/>
          <w:szCs w:val="30"/>
        </w:rPr>
        <w:t>参加对象</w:t>
      </w:r>
    </w:p>
    <w:p w14:paraId="569E3136" w14:textId="0DA162EA" w:rsidR="00515673" w:rsidRDefault="00851295" w:rsidP="00B614AE">
      <w:pPr>
        <w:spacing w:line="68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各级农业农村部门法治工作负责人及相关工作人员；各级农业综合执法机构负责人及相关工作人员；各级种子、畜牧兽医、动监、农药、农产品质量安全、农机等部门负责人及相关工作人员；全国农业综合行政执法示范窗口和全国农业综合行政执法示范单位负责人及相关工作人员。</w:t>
      </w:r>
    </w:p>
    <w:p w14:paraId="0DD2C79A" w14:textId="129A9681" w:rsidR="00515673" w:rsidRPr="001F1F31" w:rsidRDefault="001F1F31" w:rsidP="00B614AE">
      <w:pPr>
        <w:spacing w:line="680" w:lineRule="exact"/>
        <w:ind w:firstLineChars="200" w:firstLine="602"/>
        <w:rPr>
          <w:rFonts w:ascii="仿宋_GB2312" w:eastAsia="仿宋_GB2312" w:hAnsi="宋体"/>
          <w:b/>
          <w:sz w:val="30"/>
          <w:szCs w:val="30"/>
        </w:rPr>
      </w:pPr>
      <w:r w:rsidRPr="001F1F31">
        <w:rPr>
          <w:rFonts w:ascii="仿宋_GB2312" w:eastAsia="仿宋_GB2312" w:hAnsi="宋体" w:hint="eastAsia"/>
          <w:b/>
          <w:sz w:val="30"/>
          <w:szCs w:val="30"/>
        </w:rPr>
        <w:t>四、</w:t>
      </w:r>
      <w:r w:rsidR="00851295" w:rsidRPr="001F1F31">
        <w:rPr>
          <w:rFonts w:ascii="仿宋_GB2312" w:eastAsia="仿宋_GB2312" w:hAnsi="宋体" w:hint="eastAsia"/>
          <w:b/>
          <w:sz w:val="30"/>
          <w:szCs w:val="30"/>
        </w:rPr>
        <w:t>时间和地点</w:t>
      </w:r>
    </w:p>
    <w:p w14:paraId="41206248" w14:textId="2833E55A" w:rsidR="00D743DE" w:rsidRPr="00D743DE" w:rsidRDefault="00D743DE" w:rsidP="00D743DE">
      <w:pPr>
        <w:spacing w:line="680" w:lineRule="exact"/>
        <w:ind w:firstLineChars="200" w:firstLine="600"/>
        <w:rPr>
          <w:rFonts w:ascii="仿宋_GB2312" w:eastAsia="仿宋_GB2312" w:hAnsi="宋体"/>
          <w:bCs/>
          <w:sz w:val="30"/>
          <w:szCs w:val="30"/>
        </w:rPr>
      </w:pPr>
      <w:r w:rsidRPr="00D743DE">
        <w:rPr>
          <w:rFonts w:ascii="仿宋_GB2312" w:eastAsia="仿宋_GB2312" w:hAnsi="宋体" w:hint="eastAsia"/>
          <w:bCs/>
          <w:sz w:val="30"/>
          <w:szCs w:val="30"/>
        </w:rPr>
        <w:t xml:space="preserve">第一期 </w:t>
      </w:r>
      <w:r w:rsidR="00F5648B" w:rsidRPr="00D743DE">
        <w:rPr>
          <w:rFonts w:ascii="仿宋_GB2312" w:eastAsia="仿宋_GB2312" w:hAnsi="宋体" w:hint="eastAsia"/>
          <w:bCs/>
          <w:sz w:val="30"/>
          <w:szCs w:val="30"/>
        </w:rPr>
        <w:t>贵阳市 2021年11月9日至12日</w:t>
      </w:r>
      <w:r w:rsidR="00F5648B">
        <w:rPr>
          <w:rFonts w:ascii="仿宋_GB2312" w:eastAsia="仿宋_GB2312" w:hAnsi="宋体" w:hint="eastAsia"/>
          <w:bCs/>
          <w:sz w:val="30"/>
          <w:szCs w:val="30"/>
        </w:rPr>
        <w:t xml:space="preserve"> </w:t>
      </w:r>
      <w:r w:rsidR="00F5648B" w:rsidRPr="00D743DE">
        <w:rPr>
          <w:rFonts w:ascii="仿宋_GB2312" w:eastAsia="仿宋_GB2312" w:hAnsi="宋体" w:hint="eastAsia"/>
          <w:bCs/>
          <w:sz w:val="30"/>
          <w:szCs w:val="30"/>
        </w:rPr>
        <w:t>(9日报到)</w:t>
      </w:r>
    </w:p>
    <w:p w14:paraId="226BAC5B" w14:textId="5A0CF7EC" w:rsidR="00963BD4" w:rsidRDefault="00D743DE" w:rsidP="00D743DE">
      <w:pPr>
        <w:spacing w:line="680" w:lineRule="exact"/>
        <w:ind w:firstLineChars="200" w:firstLine="600"/>
        <w:rPr>
          <w:rFonts w:ascii="仿宋_GB2312" w:eastAsia="仿宋_GB2312" w:hAnsi="宋体"/>
          <w:bCs/>
          <w:sz w:val="30"/>
          <w:szCs w:val="30"/>
        </w:rPr>
      </w:pPr>
      <w:r w:rsidRPr="00D743DE">
        <w:rPr>
          <w:rFonts w:ascii="仿宋_GB2312" w:eastAsia="仿宋_GB2312" w:hAnsi="宋体" w:hint="eastAsia"/>
          <w:bCs/>
          <w:sz w:val="30"/>
          <w:szCs w:val="30"/>
        </w:rPr>
        <w:t>第</w:t>
      </w:r>
      <w:r w:rsidR="00F5648B">
        <w:rPr>
          <w:rFonts w:ascii="仿宋_GB2312" w:eastAsia="仿宋_GB2312" w:hAnsi="宋体" w:hint="eastAsia"/>
          <w:bCs/>
          <w:sz w:val="30"/>
          <w:szCs w:val="30"/>
        </w:rPr>
        <w:t>二</w:t>
      </w:r>
      <w:r w:rsidRPr="00D743DE">
        <w:rPr>
          <w:rFonts w:ascii="仿宋_GB2312" w:eastAsia="仿宋_GB2312" w:hAnsi="宋体" w:hint="eastAsia"/>
          <w:bCs/>
          <w:sz w:val="30"/>
          <w:szCs w:val="30"/>
        </w:rPr>
        <w:t xml:space="preserve">期 </w:t>
      </w:r>
      <w:r w:rsidR="00F71509">
        <w:rPr>
          <w:rFonts w:ascii="仿宋_GB2312" w:eastAsia="仿宋_GB2312" w:hAnsi="宋体" w:hint="eastAsia"/>
          <w:bCs/>
          <w:sz w:val="30"/>
          <w:szCs w:val="30"/>
        </w:rPr>
        <w:t>海口</w:t>
      </w:r>
      <w:r w:rsidR="00F5648B" w:rsidRPr="00D743DE">
        <w:rPr>
          <w:rFonts w:ascii="仿宋_GB2312" w:eastAsia="仿宋_GB2312" w:hAnsi="宋体" w:hint="eastAsia"/>
          <w:bCs/>
          <w:sz w:val="30"/>
          <w:szCs w:val="30"/>
        </w:rPr>
        <w:t>市 2021年1</w:t>
      </w:r>
      <w:r w:rsidR="00F5648B">
        <w:rPr>
          <w:rFonts w:ascii="仿宋_GB2312" w:eastAsia="仿宋_GB2312" w:hAnsi="宋体"/>
          <w:bCs/>
          <w:sz w:val="30"/>
          <w:szCs w:val="30"/>
        </w:rPr>
        <w:t>1</w:t>
      </w:r>
      <w:r w:rsidR="00F5648B" w:rsidRPr="00D743DE">
        <w:rPr>
          <w:rFonts w:ascii="仿宋_GB2312" w:eastAsia="仿宋_GB2312" w:hAnsi="宋体" w:hint="eastAsia"/>
          <w:bCs/>
          <w:sz w:val="30"/>
          <w:szCs w:val="30"/>
        </w:rPr>
        <w:t>月1</w:t>
      </w:r>
      <w:r w:rsidR="00F5648B">
        <w:rPr>
          <w:rFonts w:ascii="仿宋_GB2312" w:eastAsia="仿宋_GB2312" w:hAnsi="宋体"/>
          <w:bCs/>
          <w:sz w:val="30"/>
          <w:szCs w:val="30"/>
        </w:rPr>
        <w:t>6</w:t>
      </w:r>
      <w:r w:rsidR="00F5648B" w:rsidRPr="00D743DE">
        <w:rPr>
          <w:rFonts w:ascii="仿宋_GB2312" w:eastAsia="仿宋_GB2312" w:hAnsi="宋体" w:hint="eastAsia"/>
          <w:bCs/>
          <w:sz w:val="30"/>
          <w:szCs w:val="30"/>
        </w:rPr>
        <w:t>日至1</w:t>
      </w:r>
      <w:r w:rsidR="00F5648B">
        <w:rPr>
          <w:rFonts w:ascii="仿宋_GB2312" w:eastAsia="仿宋_GB2312" w:hAnsi="宋体"/>
          <w:bCs/>
          <w:sz w:val="30"/>
          <w:szCs w:val="30"/>
        </w:rPr>
        <w:t>9</w:t>
      </w:r>
      <w:r w:rsidR="00F5648B" w:rsidRPr="00D743DE">
        <w:rPr>
          <w:rFonts w:ascii="仿宋_GB2312" w:eastAsia="仿宋_GB2312" w:hAnsi="宋体" w:hint="eastAsia"/>
          <w:bCs/>
          <w:sz w:val="30"/>
          <w:szCs w:val="30"/>
        </w:rPr>
        <w:t>日(1</w:t>
      </w:r>
      <w:r w:rsidR="00F5648B">
        <w:rPr>
          <w:rFonts w:ascii="仿宋_GB2312" w:eastAsia="仿宋_GB2312" w:hAnsi="宋体"/>
          <w:bCs/>
          <w:sz w:val="30"/>
          <w:szCs w:val="30"/>
        </w:rPr>
        <w:t>6</w:t>
      </w:r>
      <w:r w:rsidR="00F5648B" w:rsidRPr="00D743DE">
        <w:rPr>
          <w:rFonts w:ascii="仿宋_GB2312" w:eastAsia="仿宋_GB2312" w:hAnsi="宋体" w:hint="eastAsia"/>
          <w:bCs/>
          <w:sz w:val="30"/>
          <w:szCs w:val="30"/>
        </w:rPr>
        <w:t>日报到)</w:t>
      </w:r>
    </w:p>
    <w:p w14:paraId="48E3949F" w14:textId="115FC740" w:rsidR="00515673" w:rsidRPr="001F1F31" w:rsidRDefault="001F1F31" w:rsidP="00D743DE">
      <w:pPr>
        <w:spacing w:line="680" w:lineRule="exact"/>
        <w:ind w:firstLineChars="200" w:firstLine="602"/>
        <w:rPr>
          <w:rFonts w:ascii="仿宋_GB2312" w:eastAsia="仿宋_GB2312" w:hAnsi="宋体"/>
          <w:b/>
          <w:sz w:val="30"/>
          <w:szCs w:val="30"/>
        </w:rPr>
      </w:pPr>
      <w:r w:rsidRPr="001F1F31">
        <w:rPr>
          <w:rFonts w:ascii="仿宋_GB2312" w:eastAsia="仿宋_GB2312" w:hAnsi="宋体" w:hint="eastAsia"/>
          <w:b/>
          <w:sz w:val="30"/>
          <w:szCs w:val="30"/>
        </w:rPr>
        <w:t>五、</w:t>
      </w:r>
      <w:r w:rsidR="00851295" w:rsidRPr="001F1F31">
        <w:rPr>
          <w:rFonts w:ascii="仿宋_GB2312" w:eastAsia="仿宋_GB2312" w:hAnsi="宋体" w:hint="eastAsia"/>
          <w:b/>
          <w:sz w:val="30"/>
          <w:szCs w:val="30"/>
        </w:rPr>
        <w:t>报名方式</w:t>
      </w:r>
    </w:p>
    <w:p w14:paraId="084F11D2" w14:textId="5C88E70E" w:rsidR="001F6A2E" w:rsidRPr="001F6A2E" w:rsidRDefault="00851295" w:rsidP="00B614AE">
      <w:pPr>
        <w:spacing w:line="68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参加培训人员需提前填写报名回执（附件）,会务组收到报名回执后，将在开班前7日内寄发《报到通知书》，告知具体日程安排及报到通知等事项。</w:t>
      </w:r>
    </w:p>
    <w:p w14:paraId="169615E9" w14:textId="36D04EA0" w:rsidR="00515673" w:rsidRPr="001F1F31" w:rsidRDefault="001F1F31">
      <w:pPr>
        <w:spacing w:line="360" w:lineRule="auto"/>
        <w:ind w:firstLineChars="200" w:firstLine="602"/>
        <w:rPr>
          <w:rFonts w:ascii="仿宋_GB2312" w:eastAsia="仿宋_GB2312" w:hAnsi="宋体"/>
          <w:b/>
          <w:sz w:val="30"/>
          <w:szCs w:val="30"/>
        </w:rPr>
      </w:pPr>
      <w:r w:rsidRPr="001F1F31">
        <w:rPr>
          <w:rFonts w:ascii="仿宋_GB2312" w:eastAsia="仿宋_GB2312" w:hAnsi="宋体" w:hint="eastAsia"/>
          <w:b/>
          <w:sz w:val="30"/>
          <w:szCs w:val="30"/>
        </w:rPr>
        <w:lastRenderedPageBreak/>
        <w:t>六、</w:t>
      </w:r>
      <w:r w:rsidR="00851295" w:rsidRPr="001F1F31">
        <w:rPr>
          <w:rFonts w:ascii="仿宋_GB2312" w:eastAsia="仿宋_GB2312" w:hAnsi="宋体" w:hint="eastAsia"/>
          <w:b/>
          <w:sz w:val="30"/>
          <w:szCs w:val="30"/>
        </w:rPr>
        <w:t>培训费用及证书</w:t>
      </w:r>
    </w:p>
    <w:p w14:paraId="16D34485" w14:textId="77777777" w:rsidR="00515673" w:rsidRDefault="00851295">
      <w:pPr>
        <w:widowControl/>
        <w:spacing w:line="360" w:lineRule="auto"/>
        <w:ind w:firstLineChars="200" w:firstLine="600"/>
        <w:jc w:val="left"/>
        <w:rPr>
          <w:rFonts w:ascii="仿宋_GB2312" w:eastAsia="仿宋_GB2312" w:hAnsi="仿宋"/>
          <w:sz w:val="30"/>
          <w:szCs w:val="30"/>
        </w:rPr>
      </w:pPr>
      <w:r>
        <w:rPr>
          <w:rFonts w:ascii="仿宋_GB2312" w:eastAsia="仿宋_GB2312" w:hAnsi="宋体" w:cs="宋体" w:hint="eastAsia"/>
          <w:kern w:val="0"/>
          <w:sz w:val="30"/>
          <w:szCs w:val="30"/>
        </w:rPr>
        <w:t>培训费用1880元／人，食宿统一安排，费用自理，由承办单位（北京鹏运通达技术培训有限公司）统一开具报销票据。</w:t>
      </w:r>
      <w:r>
        <w:rPr>
          <w:rFonts w:ascii="仿宋_GB2312" w:eastAsia="仿宋_GB2312" w:hAnsi="仿宋" w:hint="eastAsia"/>
          <w:sz w:val="30"/>
          <w:szCs w:val="30"/>
        </w:rPr>
        <w:t>培训合格人员由中国畜牧业协会颁发培训证书，学员需交一张个人证件照片。</w:t>
      </w:r>
    </w:p>
    <w:p w14:paraId="41F8509F" w14:textId="6DEE64AE" w:rsidR="00515673" w:rsidRDefault="001F1F31">
      <w:pPr>
        <w:widowControl/>
        <w:spacing w:line="360" w:lineRule="auto"/>
        <w:ind w:firstLineChars="200" w:firstLine="602"/>
        <w:jc w:val="left"/>
        <w:rPr>
          <w:rFonts w:ascii="仿宋_GB2312" w:eastAsia="仿宋_GB2312" w:hAnsi="黑体"/>
          <w:b/>
          <w:sz w:val="30"/>
          <w:szCs w:val="30"/>
        </w:rPr>
      </w:pPr>
      <w:r>
        <w:rPr>
          <w:rFonts w:ascii="仿宋_GB2312" w:eastAsia="仿宋_GB2312" w:hAnsi="黑体" w:hint="eastAsia"/>
          <w:b/>
          <w:sz w:val="30"/>
          <w:szCs w:val="30"/>
        </w:rPr>
        <w:t>七</w:t>
      </w:r>
      <w:r w:rsidR="00851295">
        <w:rPr>
          <w:rFonts w:ascii="仿宋_GB2312" w:eastAsia="仿宋_GB2312" w:hAnsi="黑体" w:hint="eastAsia"/>
          <w:b/>
          <w:sz w:val="30"/>
          <w:szCs w:val="30"/>
        </w:rPr>
        <w:t>、联系方式</w:t>
      </w:r>
    </w:p>
    <w:p w14:paraId="6E39C757" w14:textId="77777777" w:rsidR="00515673" w:rsidRDefault="00851295">
      <w:pPr>
        <w:spacing w:line="360" w:lineRule="auto"/>
        <w:ind w:firstLineChars="200" w:firstLine="602"/>
        <w:rPr>
          <w:rFonts w:ascii="仿宋_GB2312" w:eastAsia="仿宋_GB2312" w:hAnsi="仿宋" w:cs="仿宋_GB2312"/>
          <w:b/>
          <w:color w:val="000000"/>
          <w:sz w:val="30"/>
          <w:szCs w:val="30"/>
        </w:rPr>
      </w:pPr>
      <w:r>
        <w:rPr>
          <w:rFonts w:ascii="仿宋_GB2312" w:eastAsia="仿宋_GB2312" w:hAnsi="仿宋" w:cs="仿宋_GB2312" w:hint="eastAsia"/>
          <w:b/>
          <w:color w:val="000000"/>
          <w:sz w:val="30"/>
          <w:szCs w:val="30"/>
        </w:rPr>
        <w:t>会务组</w:t>
      </w:r>
    </w:p>
    <w:p w14:paraId="39A13DCE"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联系人：陈丹 18618412593</w:t>
      </w:r>
    </w:p>
    <w:p w14:paraId="79CCE292"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电  话：010-69724177   传  真：010-69724177</w:t>
      </w:r>
    </w:p>
    <w:p w14:paraId="441CF9F8"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邮  箱：851412870@qq.com</w:t>
      </w:r>
    </w:p>
    <w:p w14:paraId="26AE6D8C" w14:textId="77777777" w:rsidR="00515673" w:rsidRDefault="00851295">
      <w:pPr>
        <w:spacing w:line="360" w:lineRule="auto"/>
        <w:ind w:firstLineChars="200" w:firstLine="602"/>
        <w:rPr>
          <w:rFonts w:ascii="仿宋_GB2312" w:eastAsia="仿宋_GB2312" w:hAnsi="仿宋" w:cs="仿宋_GB2312"/>
          <w:b/>
          <w:color w:val="000000"/>
          <w:sz w:val="30"/>
          <w:szCs w:val="30"/>
        </w:rPr>
      </w:pPr>
      <w:r>
        <w:rPr>
          <w:rFonts w:ascii="仿宋_GB2312" w:eastAsia="仿宋_GB2312" w:hAnsi="仿宋" w:cs="仿宋_GB2312" w:hint="eastAsia"/>
          <w:b/>
          <w:color w:val="000000"/>
          <w:sz w:val="30"/>
          <w:szCs w:val="30"/>
        </w:rPr>
        <w:t>中国畜牧业协会</w:t>
      </w:r>
    </w:p>
    <w:p w14:paraId="0CAD4E28"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地  址:北京市西城区西直门外大街112号阳光大厦308室</w:t>
      </w:r>
    </w:p>
    <w:p w14:paraId="6F9C1425"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邮  编:100044                传  真:010-88388300</w:t>
      </w:r>
    </w:p>
    <w:p w14:paraId="51BDB172"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电  话:010-88388699转861/898</w:t>
      </w:r>
    </w:p>
    <w:p w14:paraId="754D52BB"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邮  箱:chenmin@caaa.cn   网  址:www.caaa.cn</w:t>
      </w:r>
    </w:p>
    <w:p w14:paraId="326BB47D" w14:textId="77777777" w:rsidR="00515673" w:rsidRDefault="00851295">
      <w:pPr>
        <w:spacing w:line="360" w:lineRule="auto"/>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联系人:陈敏 13681516281   张晓峰 13641213700</w:t>
      </w:r>
    </w:p>
    <w:p w14:paraId="68F7F041" w14:textId="77777777" w:rsidR="00515673" w:rsidRDefault="00515673">
      <w:pPr>
        <w:spacing w:line="360" w:lineRule="auto"/>
        <w:rPr>
          <w:rFonts w:ascii="仿宋_GB2312" w:eastAsia="仿宋_GB2312" w:hAnsi="仿宋" w:cs="仿宋_GB2312"/>
          <w:color w:val="000000"/>
          <w:sz w:val="30"/>
          <w:szCs w:val="30"/>
        </w:rPr>
      </w:pPr>
    </w:p>
    <w:p w14:paraId="0AC8ED72" w14:textId="77777777" w:rsidR="00515673" w:rsidRDefault="00851295">
      <w:pPr>
        <w:spacing w:line="360" w:lineRule="auto"/>
        <w:ind w:leftChars="286" w:left="1505" w:hangingChars="300" w:hanging="904"/>
        <w:rPr>
          <w:sz w:val="30"/>
          <w:szCs w:val="30"/>
        </w:rPr>
      </w:pPr>
      <w:r>
        <w:rPr>
          <w:rFonts w:ascii="仿宋_GB2312" w:eastAsia="仿宋_GB2312" w:hAnsi="宋体" w:hint="eastAsia"/>
          <w:b/>
          <w:bCs/>
          <w:sz w:val="30"/>
          <w:szCs w:val="30"/>
        </w:rPr>
        <w:t>附件：</w:t>
      </w:r>
      <w:r>
        <w:rPr>
          <w:rFonts w:ascii="仿宋_GB2312" w:eastAsia="仿宋_GB2312" w:hAnsi="仿宋" w:cs="仿宋_GB2312" w:hint="eastAsia"/>
          <w:color w:val="000000"/>
          <w:sz w:val="30"/>
          <w:szCs w:val="30"/>
          <w:shd w:val="clear" w:color="auto" w:fill="FFFFFF"/>
        </w:rPr>
        <w:t>农牧业综合行政执法暨新《行政处罚法》宣贯培训</w:t>
      </w:r>
      <w:r>
        <w:rPr>
          <w:rFonts w:ascii="仿宋_GB2312" w:eastAsia="仿宋_GB2312" w:hAnsi="宋体" w:hint="eastAsia"/>
          <w:sz w:val="30"/>
          <w:szCs w:val="30"/>
        </w:rPr>
        <w:t>回执</w:t>
      </w:r>
    </w:p>
    <w:p w14:paraId="3F49E874" w14:textId="77777777" w:rsidR="00B614AE" w:rsidRDefault="00B614AE">
      <w:pPr>
        <w:spacing w:line="360" w:lineRule="auto"/>
        <w:rPr>
          <w:sz w:val="30"/>
          <w:szCs w:val="30"/>
        </w:rPr>
      </w:pPr>
    </w:p>
    <w:p w14:paraId="5F89587C" w14:textId="77777777" w:rsidR="00515673" w:rsidRDefault="00851295">
      <w:pPr>
        <w:spacing w:line="360" w:lineRule="auto"/>
        <w:ind w:firstLineChars="1600" w:firstLine="4800"/>
        <w:rPr>
          <w:rFonts w:ascii="仿宋_GB2312" w:eastAsia="仿宋_GB2312" w:hAnsi="宋体" w:cs="宋体"/>
          <w:kern w:val="0"/>
          <w:sz w:val="30"/>
          <w:szCs w:val="30"/>
        </w:rPr>
      </w:pPr>
      <w:r>
        <w:rPr>
          <w:rFonts w:ascii="仿宋_GB2312" w:eastAsia="仿宋_GB2312" w:hAnsi="宋体" w:cs="宋体" w:hint="eastAsia"/>
          <w:kern w:val="0"/>
          <w:sz w:val="30"/>
          <w:szCs w:val="30"/>
        </w:rPr>
        <w:t>中国畜牧业协会</w:t>
      </w:r>
    </w:p>
    <w:p w14:paraId="331463F7" w14:textId="77777777" w:rsidR="00515673" w:rsidRDefault="00851295">
      <w:pPr>
        <w:spacing w:line="360" w:lineRule="auto"/>
        <w:ind w:firstLineChars="1600" w:firstLine="4800"/>
        <w:rPr>
          <w:rFonts w:ascii="仿宋_GB2312" w:eastAsia="仿宋_GB2312" w:hAnsi="宋体" w:cs="宋体"/>
          <w:kern w:val="0"/>
          <w:sz w:val="30"/>
          <w:szCs w:val="30"/>
        </w:rPr>
      </w:pPr>
      <w:r>
        <w:rPr>
          <w:rFonts w:ascii="仿宋_GB2312" w:eastAsia="仿宋_GB2312" w:hAnsi="宋体" w:cs="宋体" w:hint="eastAsia"/>
          <w:kern w:val="0"/>
          <w:sz w:val="30"/>
          <w:szCs w:val="30"/>
        </w:rPr>
        <w:t>2021年7月6日</w:t>
      </w:r>
    </w:p>
    <w:p w14:paraId="6671CA5E" w14:textId="77777777" w:rsidR="00515673" w:rsidRPr="001F1F31" w:rsidRDefault="00851295">
      <w:pPr>
        <w:spacing w:line="360" w:lineRule="auto"/>
        <w:jc w:val="left"/>
        <w:rPr>
          <w:rFonts w:ascii="仿宋_GB2312" w:eastAsia="仿宋_GB2312" w:hAnsi="宋体" w:cs="宋体"/>
          <w:b/>
          <w:bCs/>
          <w:kern w:val="0"/>
          <w:sz w:val="30"/>
          <w:szCs w:val="30"/>
        </w:rPr>
      </w:pPr>
      <w:r w:rsidRPr="001F1F31">
        <w:rPr>
          <w:rFonts w:ascii="仿宋_GB2312" w:eastAsia="仿宋_GB2312" w:hAnsi="宋体" w:cs="宋体" w:hint="eastAsia"/>
          <w:b/>
          <w:bCs/>
          <w:kern w:val="0"/>
          <w:sz w:val="30"/>
          <w:szCs w:val="30"/>
        </w:rPr>
        <w:lastRenderedPageBreak/>
        <w:t xml:space="preserve">附件：   </w:t>
      </w:r>
    </w:p>
    <w:p w14:paraId="366D5E20" w14:textId="77777777" w:rsidR="00515673" w:rsidRPr="001F1F31" w:rsidRDefault="00851295" w:rsidP="001F1F31">
      <w:pPr>
        <w:spacing w:line="360" w:lineRule="auto"/>
        <w:jc w:val="center"/>
        <w:rPr>
          <w:rFonts w:ascii="仿宋_GB2312" w:eastAsia="仿宋_GB2312" w:hAnsi="宋体" w:cs="宋体"/>
          <w:b/>
          <w:bCs/>
          <w:kern w:val="0"/>
          <w:sz w:val="30"/>
          <w:szCs w:val="30"/>
        </w:rPr>
      </w:pPr>
      <w:r w:rsidRPr="001F1F31">
        <w:rPr>
          <w:rFonts w:ascii="仿宋_GB2312" w:eastAsia="仿宋_GB2312" w:hAnsi="宋体" w:cs="宋体" w:hint="eastAsia"/>
          <w:b/>
          <w:bCs/>
          <w:kern w:val="0"/>
          <w:sz w:val="30"/>
          <w:szCs w:val="30"/>
        </w:rPr>
        <w:t>农牧业综合行政执法暨新《行政处罚法》宣贯培训回执</w:t>
      </w:r>
    </w:p>
    <w:tbl>
      <w:tblPr>
        <w:tblpPr w:leftFromText="180" w:rightFromText="180" w:vertAnchor="text" w:horzAnchor="page" w:tblpXSpec="center" w:tblpY="141"/>
        <w:tblOverlap w:val="never"/>
        <w:tblW w:w="97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73"/>
        <w:gridCol w:w="1477"/>
        <w:gridCol w:w="1156"/>
        <w:gridCol w:w="1396"/>
        <w:gridCol w:w="1074"/>
        <w:gridCol w:w="1881"/>
        <w:gridCol w:w="1321"/>
      </w:tblGrid>
      <w:tr w:rsidR="00515673" w14:paraId="542F3E64" w14:textId="77777777">
        <w:trPr>
          <w:trHeight w:val="784"/>
        </w:trPr>
        <w:tc>
          <w:tcPr>
            <w:tcW w:w="1473" w:type="dxa"/>
            <w:vAlign w:val="center"/>
          </w:tcPr>
          <w:p w14:paraId="1CC0D3A2"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单位名称</w:t>
            </w:r>
          </w:p>
        </w:tc>
        <w:tc>
          <w:tcPr>
            <w:tcW w:w="8305" w:type="dxa"/>
            <w:gridSpan w:val="6"/>
            <w:vAlign w:val="center"/>
          </w:tcPr>
          <w:p w14:paraId="2C83B7CF"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74B737C8" w14:textId="77777777">
        <w:trPr>
          <w:trHeight w:val="572"/>
        </w:trPr>
        <w:tc>
          <w:tcPr>
            <w:tcW w:w="1473" w:type="dxa"/>
            <w:vAlign w:val="center"/>
          </w:tcPr>
          <w:p w14:paraId="33795307"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通信地址</w:t>
            </w:r>
          </w:p>
        </w:tc>
        <w:tc>
          <w:tcPr>
            <w:tcW w:w="4029" w:type="dxa"/>
            <w:gridSpan w:val="3"/>
            <w:vAlign w:val="center"/>
          </w:tcPr>
          <w:p w14:paraId="5072FF12" w14:textId="77777777" w:rsidR="00515673" w:rsidRDefault="00515673">
            <w:pPr>
              <w:snapToGrid w:val="0"/>
              <w:rPr>
                <w:rFonts w:ascii="仿宋_GB2312" w:eastAsia="仿宋_GB2312" w:hAnsi="华文仿宋" w:cs="华文仿宋"/>
                <w:color w:val="000000"/>
                <w:kern w:val="0"/>
                <w:sz w:val="28"/>
                <w:szCs w:val="28"/>
              </w:rPr>
            </w:pPr>
          </w:p>
        </w:tc>
        <w:tc>
          <w:tcPr>
            <w:tcW w:w="1074" w:type="dxa"/>
            <w:vAlign w:val="center"/>
          </w:tcPr>
          <w:p w14:paraId="66B032F9"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收件人</w:t>
            </w:r>
            <w:r>
              <w:rPr>
                <w:rFonts w:ascii="仿宋_GB2312" w:eastAsia="仿宋_GB2312" w:hAnsi="华文仿宋" w:cs="华文仿宋" w:hint="eastAsia"/>
                <w:color w:val="000000"/>
                <w:kern w:val="0"/>
                <w:sz w:val="28"/>
                <w:szCs w:val="28"/>
              </w:rPr>
              <w:br/>
              <w:t>电话</w:t>
            </w:r>
          </w:p>
        </w:tc>
        <w:tc>
          <w:tcPr>
            <w:tcW w:w="3202" w:type="dxa"/>
            <w:gridSpan w:val="2"/>
            <w:vAlign w:val="center"/>
          </w:tcPr>
          <w:p w14:paraId="10A067B5" w14:textId="77777777" w:rsidR="00515673" w:rsidRDefault="00515673">
            <w:pPr>
              <w:snapToGrid w:val="0"/>
              <w:rPr>
                <w:rFonts w:ascii="仿宋_GB2312" w:eastAsia="仿宋_GB2312" w:hAnsi="华文仿宋" w:cs="华文仿宋"/>
                <w:color w:val="000000"/>
                <w:kern w:val="0"/>
                <w:sz w:val="28"/>
                <w:szCs w:val="28"/>
              </w:rPr>
            </w:pPr>
          </w:p>
        </w:tc>
      </w:tr>
      <w:tr w:rsidR="00515673" w14:paraId="526865EF" w14:textId="77777777">
        <w:trPr>
          <w:trHeight w:val="572"/>
        </w:trPr>
        <w:tc>
          <w:tcPr>
            <w:tcW w:w="1473" w:type="dxa"/>
            <w:tcBorders>
              <w:right w:val="single" w:sz="4" w:space="0" w:color="auto"/>
            </w:tcBorders>
            <w:vAlign w:val="center"/>
          </w:tcPr>
          <w:p w14:paraId="33E3FA3B"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联系人</w:t>
            </w:r>
          </w:p>
        </w:tc>
        <w:tc>
          <w:tcPr>
            <w:tcW w:w="1477" w:type="dxa"/>
            <w:tcBorders>
              <w:left w:val="single" w:sz="4" w:space="0" w:color="auto"/>
            </w:tcBorders>
            <w:vAlign w:val="center"/>
          </w:tcPr>
          <w:p w14:paraId="4C03659A" w14:textId="77777777" w:rsidR="00515673" w:rsidRDefault="00515673">
            <w:pPr>
              <w:snapToGrid w:val="0"/>
              <w:rPr>
                <w:rFonts w:ascii="仿宋_GB2312" w:eastAsia="仿宋_GB2312" w:hAnsi="华文仿宋" w:cs="华文仿宋"/>
                <w:color w:val="000000"/>
                <w:kern w:val="0"/>
                <w:sz w:val="28"/>
                <w:szCs w:val="28"/>
              </w:rPr>
            </w:pPr>
          </w:p>
        </w:tc>
        <w:tc>
          <w:tcPr>
            <w:tcW w:w="1156" w:type="dxa"/>
            <w:vAlign w:val="center"/>
          </w:tcPr>
          <w:p w14:paraId="395D9951" w14:textId="77777777" w:rsidR="00515673" w:rsidRDefault="00851295">
            <w:pPr>
              <w:snapToGrid w:val="0"/>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邮箱</w:t>
            </w:r>
          </w:p>
        </w:tc>
        <w:tc>
          <w:tcPr>
            <w:tcW w:w="1396" w:type="dxa"/>
            <w:vAlign w:val="center"/>
          </w:tcPr>
          <w:p w14:paraId="56CF8022" w14:textId="77777777" w:rsidR="00515673" w:rsidRDefault="00515673">
            <w:pPr>
              <w:snapToGrid w:val="0"/>
              <w:rPr>
                <w:rFonts w:ascii="仿宋_GB2312" w:eastAsia="仿宋_GB2312" w:hAnsi="华文仿宋" w:cs="华文仿宋"/>
                <w:color w:val="000000"/>
                <w:kern w:val="0"/>
                <w:sz w:val="28"/>
                <w:szCs w:val="28"/>
              </w:rPr>
            </w:pPr>
          </w:p>
        </w:tc>
        <w:tc>
          <w:tcPr>
            <w:tcW w:w="1074" w:type="dxa"/>
            <w:vAlign w:val="center"/>
          </w:tcPr>
          <w:p w14:paraId="71736BAB"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手机</w:t>
            </w:r>
          </w:p>
        </w:tc>
        <w:tc>
          <w:tcPr>
            <w:tcW w:w="3202" w:type="dxa"/>
            <w:gridSpan w:val="2"/>
            <w:vAlign w:val="center"/>
          </w:tcPr>
          <w:p w14:paraId="73F67EB9" w14:textId="77777777" w:rsidR="00515673" w:rsidRDefault="00515673">
            <w:pPr>
              <w:snapToGrid w:val="0"/>
              <w:rPr>
                <w:rFonts w:ascii="仿宋_GB2312" w:eastAsia="仿宋_GB2312" w:hAnsi="华文仿宋" w:cs="华文仿宋"/>
                <w:color w:val="000000"/>
                <w:kern w:val="0"/>
                <w:sz w:val="28"/>
                <w:szCs w:val="28"/>
              </w:rPr>
            </w:pPr>
          </w:p>
        </w:tc>
      </w:tr>
      <w:tr w:rsidR="00515673" w14:paraId="5F72F71F" w14:textId="77777777">
        <w:trPr>
          <w:trHeight w:val="572"/>
        </w:trPr>
        <w:tc>
          <w:tcPr>
            <w:tcW w:w="1473" w:type="dxa"/>
            <w:vMerge w:val="restart"/>
            <w:vAlign w:val="center"/>
          </w:tcPr>
          <w:p w14:paraId="0A1B5CDE"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参培</w:t>
            </w:r>
          </w:p>
          <w:p w14:paraId="56C6585C"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人员</w:t>
            </w:r>
          </w:p>
        </w:tc>
        <w:tc>
          <w:tcPr>
            <w:tcW w:w="1477" w:type="dxa"/>
            <w:vAlign w:val="center"/>
          </w:tcPr>
          <w:p w14:paraId="1238A59B"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姓 名</w:t>
            </w:r>
          </w:p>
        </w:tc>
        <w:tc>
          <w:tcPr>
            <w:tcW w:w="2552" w:type="dxa"/>
            <w:gridSpan w:val="2"/>
            <w:vAlign w:val="center"/>
          </w:tcPr>
          <w:p w14:paraId="2235D92B"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 xml:space="preserve">身份证号 </w:t>
            </w:r>
          </w:p>
        </w:tc>
        <w:tc>
          <w:tcPr>
            <w:tcW w:w="1074" w:type="dxa"/>
            <w:vAlign w:val="center"/>
          </w:tcPr>
          <w:p w14:paraId="06D90065"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职务</w:t>
            </w:r>
          </w:p>
        </w:tc>
        <w:tc>
          <w:tcPr>
            <w:tcW w:w="1881" w:type="dxa"/>
            <w:tcBorders>
              <w:bottom w:val="single" w:sz="4" w:space="0" w:color="auto"/>
              <w:right w:val="single" w:sz="4" w:space="0" w:color="auto"/>
            </w:tcBorders>
            <w:vAlign w:val="center"/>
          </w:tcPr>
          <w:p w14:paraId="4DF0D7E4"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手机</w:t>
            </w:r>
          </w:p>
        </w:tc>
        <w:tc>
          <w:tcPr>
            <w:tcW w:w="1321" w:type="dxa"/>
            <w:tcBorders>
              <w:left w:val="single" w:sz="4" w:space="0" w:color="auto"/>
              <w:bottom w:val="single" w:sz="4" w:space="0" w:color="auto"/>
            </w:tcBorders>
            <w:vAlign w:val="center"/>
          </w:tcPr>
          <w:p w14:paraId="2B971E52"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住宿需求</w:t>
            </w:r>
          </w:p>
        </w:tc>
      </w:tr>
      <w:tr w:rsidR="00515673" w14:paraId="5BB8CE9B" w14:textId="77777777">
        <w:trPr>
          <w:trHeight w:val="572"/>
        </w:trPr>
        <w:tc>
          <w:tcPr>
            <w:tcW w:w="1473" w:type="dxa"/>
            <w:vMerge/>
            <w:vAlign w:val="center"/>
          </w:tcPr>
          <w:p w14:paraId="587F371A" w14:textId="77777777" w:rsidR="00515673" w:rsidRDefault="00515673">
            <w:pPr>
              <w:snapToGrid w:val="0"/>
              <w:jc w:val="center"/>
              <w:rPr>
                <w:rFonts w:ascii="仿宋_GB2312" w:eastAsia="仿宋_GB2312" w:hAnsi="华文仿宋" w:cs="华文仿宋"/>
                <w:color w:val="000000"/>
                <w:kern w:val="0"/>
                <w:sz w:val="28"/>
                <w:szCs w:val="28"/>
              </w:rPr>
            </w:pPr>
          </w:p>
        </w:tc>
        <w:tc>
          <w:tcPr>
            <w:tcW w:w="1477" w:type="dxa"/>
            <w:vAlign w:val="center"/>
          </w:tcPr>
          <w:p w14:paraId="2371CE4B" w14:textId="77777777" w:rsidR="00515673" w:rsidRDefault="00515673">
            <w:pPr>
              <w:snapToGrid w:val="0"/>
              <w:jc w:val="center"/>
              <w:rPr>
                <w:rFonts w:ascii="仿宋_GB2312" w:eastAsia="仿宋_GB2312" w:hAnsi="华文仿宋" w:cs="华文仿宋"/>
                <w:color w:val="000000"/>
                <w:kern w:val="0"/>
                <w:sz w:val="28"/>
                <w:szCs w:val="28"/>
              </w:rPr>
            </w:pPr>
          </w:p>
        </w:tc>
        <w:tc>
          <w:tcPr>
            <w:tcW w:w="2552" w:type="dxa"/>
            <w:gridSpan w:val="2"/>
            <w:vAlign w:val="center"/>
          </w:tcPr>
          <w:p w14:paraId="6003D1A9" w14:textId="77777777" w:rsidR="00515673" w:rsidRDefault="00515673">
            <w:pPr>
              <w:snapToGrid w:val="0"/>
              <w:jc w:val="center"/>
              <w:rPr>
                <w:rFonts w:ascii="仿宋_GB2312" w:eastAsia="仿宋_GB2312" w:hAnsi="华文仿宋" w:cs="华文仿宋"/>
                <w:color w:val="000000"/>
                <w:kern w:val="0"/>
                <w:sz w:val="28"/>
                <w:szCs w:val="28"/>
              </w:rPr>
            </w:pPr>
          </w:p>
        </w:tc>
        <w:tc>
          <w:tcPr>
            <w:tcW w:w="1074" w:type="dxa"/>
            <w:vAlign w:val="center"/>
          </w:tcPr>
          <w:p w14:paraId="0D8F2600" w14:textId="77777777" w:rsidR="00515673" w:rsidRDefault="00515673">
            <w:pPr>
              <w:snapToGrid w:val="0"/>
              <w:jc w:val="center"/>
              <w:rPr>
                <w:rFonts w:ascii="仿宋_GB2312" w:eastAsia="仿宋_GB2312" w:hAnsi="华文仿宋" w:cs="华文仿宋"/>
                <w:color w:val="000000"/>
                <w:kern w:val="0"/>
                <w:sz w:val="28"/>
                <w:szCs w:val="28"/>
              </w:rPr>
            </w:pPr>
          </w:p>
        </w:tc>
        <w:tc>
          <w:tcPr>
            <w:tcW w:w="1881" w:type="dxa"/>
            <w:tcBorders>
              <w:bottom w:val="single" w:sz="4" w:space="0" w:color="auto"/>
              <w:right w:val="single" w:sz="4" w:space="0" w:color="auto"/>
            </w:tcBorders>
            <w:vAlign w:val="center"/>
          </w:tcPr>
          <w:p w14:paraId="47B18D2A" w14:textId="77777777" w:rsidR="00515673" w:rsidRDefault="00515673">
            <w:pPr>
              <w:snapToGrid w:val="0"/>
              <w:jc w:val="center"/>
              <w:rPr>
                <w:rFonts w:ascii="仿宋_GB2312" w:eastAsia="仿宋_GB2312" w:hAnsi="华文仿宋" w:cs="华文仿宋"/>
                <w:color w:val="000000"/>
                <w:kern w:val="0"/>
                <w:sz w:val="28"/>
                <w:szCs w:val="28"/>
              </w:rPr>
            </w:pPr>
          </w:p>
        </w:tc>
        <w:tc>
          <w:tcPr>
            <w:tcW w:w="1321" w:type="dxa"/>
            <w:tcBorders>
              <w:left w:val="single" w:sz="4" w:space="0" w:color="auto"/>
              <w:bottom w:val="single" w:sz="4" w:space="0" w:color="auto"/>
            </w:tcBorders>
            <w:vAlign w:val="center"/>
          </w:tcPr>
          <w:p w14:paraId="018162D2"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0CC3E460" w14:textId="77777777">
        <w:trPr>
          <w:trHeight w:val="572"/>
        </w:trPr>
        <w:tc>
          <w:tcPr>
            <w:tcW w:w="1473" w:type="dxa"/>
            <w:vMerge/>
            <w:vAlign w:val="center"/>
          </w:tcPr>
          <w:p w14:paraId="5BDAF29D" w14:textId="77777777" w:rsidR="00515673" w:rsidRDefault="00515673">
            <w:pPr>
              <w:snapToGrid w:val="0"/>
              <w:jc w:val="center"/>
              <w:rPr>
                <w:rFonts w:ascii="仿宋_GB2312" w:eastAsia="仿宋_GB2312" w:hAnsi="华文仿宋" w:cs="华文仿宋"/>
                <w:color w:val="000000"/>
                <w:kern w:val="0"/>
                <w:sz w:val="28"/>
                <w:szCs w:val="28"/>
              </w:rPr>
            </w:pPr>
          </w:p>
        </w:tc>
        <w:tc>
          <w:tcPr>
            <w:tcW w:w="1477" w:type="dxa"/>
            <w:vAlign w:val="center"/>
          </w:tcPr>
          <w:p w14:paraId="799A6253" w14:textId="77777777" w:rsidR="00515673" w:rsidRDefault="00515673">
            <w:pPr>
              <w:snapToGrid w:val="0"/>
              <w:jc w:val="center"/>
              <w:rPr>
                <w:rFonts w:ascii="仿宋_GB2312" w:eastAsia="仿宋_GB2312" w:hAnsi="华文仿宋" w:cs="华文仿宋"/>
                <w:color w:val="000000"/>
                <w:kern w:val="0"/>
                <w:sz w:val="28"/>
                <w:szCs w:val="28"/>
              </w:rPr>
            </w:pPr>
          </w:p>
        </w:tc>
        <w:tc>
          <w:tcPr>
            <w:tcW w:w="2552" w:type="dxa"/>
            <w:gridSpan w:val="2"/>
            <w:vAlign w:val="center"/>
          </w:tcPr>
          <w:p w14:paraId="32BAFC92" w14:textId="77777777" w:rsidR="00515673" w:rsidRDefault="00515673">
            <w:pPr>
              <w:snapToGrid w:val="0"/>
              <w:jc w:val="center"/>
              <w:rPr>
                <w:rFonts w:ascii="仿宋_GB2312" w:eastAsia="仿宋_GB2312" w:hAnsi="华文仿宋" w:cs="华文仿宋"/>
                <w:color w:val="000000"/>
                <w:kern w:val="0"/>
                <w:sz w:val="28"/>
                <w:szCs w:val="28"/>
              </w:rPr>
            </w:pPr>
          </w:p>
        </w:tc>
        <w:tc>
          <w:tcPr>
            <w:tcW w:w="1074" w:type="dxa"/>
            <w:tcBorders>
              <w:right w:val="single" w:sz="4" w:space="0" w:color="auto"/>
            </w:tcBorders>
            <w:vAlign w:val="center"/>
          </w:tcPr>
          <w:p w14:paraId="4A782E9A" w14:textId="77777777" w:rsidR="00515673" w:rsidRDefault="00515673">
            <w:pPr>
              <w:snapToGrid w:val="0"/>
              <w:jc w:val="center"/>
              <w:rPr>
                <w:rFonts w:ascii="仿宋_GB2312" w:eastAsia="仿宋_GB2312" w:hAnsi="华文仿宋" w:cs="华文仿宋"/>
                <w:color w:val="000000"/>
                <w:kern w:val="0"/>
                <w:sz w:val="28"/>
                <w:szCs w:val="28"/>
              </w:rPr>
            </w:pPr>
          </w:p>
        </w:tc>
        <w:tc>
          <w:tcPr>
            <w:tcW w:w="1881" w:type="dxa"/>
            <w:tcBorders>
              <w:top w:val="single" w:sz="4" w:space="0" w:color="auto"/>
              <w:left w:val="single" w:sz="4" w:space="0" w:color="auto"/>
              <w:bottom w:val="single" w:sz="4" w:space="0" w:color="auto"/>
              <w:right w:val="single" w:sz="4" w:space="0" w:color="auto"/>
            </w:tcBorders>
            <w:vAlign w:val="center"/>
          </w:tcPr>
          <w:p w14:paraId="7FA0A14F" w14:textId="77777777" w:rsidR="00515673" w:rsidRDefault="00515673">
            <w:pPr>
              <w:snapToGrid w:val="0"/>
              <w:jc w:val="center"/>
              <w:rPr>
                <w:rFonts w:ascii="仿宋_GB2312" w:eastAsia="仿宋_GB2312" w:hAnsi="华文仿宋" w:cs="华文仿宋"/>
                <w:color w:val="000000"/>
                <w:kern w:val="0"/>
                <w:sz w:val="28"/>
                <w:szCs w:val="28"/>
              </w:rPr>
            </w:pPr>
          </w:p>
        </w:tc>
        <w:tc>
          <w:tcPr>
            <w:tcW w:w="1321" w:type="dxa"/>
            <w:tcBorders>
              <w:top w:val="single" w:sz="4" w:space="0" w:color="auto"/>
              <w:left w:val="single" w:sz="4" w:space="0" w:color="auto"/>
              <w:bottom w:val="single" w:sz="4" w:space="0" w:color="auto"/>
            </w:tcBorders>
            <w:vAlign w:val="center"/>
          </w:tcPr>
          <w:p w14:paraId="50594BF5"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2DEAF70E" w14:textId="77777777">
        <w:trPr>
          <w:trHeight w:val="572"/>
        </w:trPr>
        <w:tc>
          <w:tcPr>
            <w:tcW w:w="1473" w:type="dxa"/>
            <w:vMerge/>
            <w:vAlign w:val="center"/>
          </w:tcPr>
          <w:p w14:paraId="521CFFB4" w14:textId="77777777" w:rsidR="00515673" w:rsidRDefault="00515673">
            <w:pPr>
              <w:snapToGrid w:val="0"/>
              <w:jc w:val="center"/>
              <w:rPr>
                <w:rFonts w:ascii="仿宋_GB2312" w:eastAsia="仿宋_GB2312" w:hAnsi="华文仿宋" w:cs="华文仿宋"/>
                <w:color w:val="000000"/>
                <w:kern w:val="0"/>
                <w:sz w:val="28"/>
                <w:szCs w:val="28"/>
              </w:rPr>
            </w:pPr>
          </w:p>
        </w:tc>
        <w:tc>
          <w:tcPr>
            <w:tcW w:w="1477" w:type="dxa"/>
            <w:vAlign w:val="center"/>
          </w:tcPr>
          <w:p w14:paraId="3D8A8B82" w14:textId="77777777" w:rsidR="00515673" w:rsidRDefault="00515673">
            <w:pPr>
              <w:snapToGrid w:val="0"/>
              <w:jc w:val="center"/>
              <w:rPr>
                <w:rFonts w:ascii="仿宋_GB2312" w:eastAsia="仿宋_GB2312" w:hAnsi="华文仿宋" w:cs="华文仿宋"/>
                <w:color w:val="000000"/>
                <w:kern w:val="0"/>
                <w:sz w:val="28"/>
                <w:szCs w:val="28"/>
              </w:rPr>
            </w:pPr>
          </w:p>
        </w:tc>
        <w:tc>
          <w:tcPr>
            <w:tcW w:w="2552" w:type="dxa"/>
            <w:gridSpan w:val="2"/>
            <w:vAlign w:val="center"/>
          </w:tcPr>
          <w:p w14:paraId="0716E261" w14:textId="77777777" w:rsidR="00515673" w:rsidRDefault="00515673">
            <w:pPr>
              <w:snapToGrid w:val="0"/>
              <w:jc w:val="center"/>
              <w:rPr>
                <w:rFonts w:ascii="仿宋_GB2312" w:eastAsia="仿宋_GB2312" w:hAnsi="华文仿宋" w:cs="华文仿宋"/>
                <w:color w:val="000000"/>
                <w:kern w:val="0"/>
                <w:sz w:val="28"/>
                <w:szCs w:val="28"/>
              </w:rPr>
            </w:pPr>
          </w:p>
        </w:tc>
        <w:tc>
          <w:tcPr>
            <w:tcW w:w="1074" w:type="dxa"/>
            <w:tcBorders>
              <w:right w:val="single" w:sz="4" w:space="0" w:color="auto"/>
            </w:tcBorders>
            <w:vAlign w:val="center"/>
          </w:tcPr>
          <w:p w14:paraId="13F76926" w14:textId="77777777" w:rsidR="00515673" w:rsidRDefault="00515673">
            <w:pPr>
              <w:snapToGrid w:val="0"/>
              <w:jc w:val="center"/>
              <w:rPr>
                <w:rFonts w:ascii="仿宋_GB2312" w:eastAsia="仿宋_GB2312" w:hAnsi="华文仿宋" w:cs="华文仿宋"/>
                <w:color w:val="000000"/>
                <w:kern w:val="0"/>
                <w:sz w:val="28"/>
                <w:szCs w:val="28"/>
              </w:rPr>
            </w:pPr>
          </w:p>
        </w:tc>
        <w:tc>
          <w:tcPr>
            <w:tcW w:w="1881" w:type="dxa"/>
            <w:tcBorders>
              <w:top w:val="single" w:sz="4" w:space="0" w:color="auto"/>
              <w:left w:val="single" w:sz="4" w:space="0" w:color="auto"/>
              <w:bottom w:val="single" w:sz="4" w:space="0" w:color="auto"/>
              <w:right w:val="single" w:sz="4" w:space="0" w:color="auto"/>
            </w:tcBorders>
            <w:vAlign w:val="center"/>
          </w:tcPr>
          <w:p w14:paraId="15899C57" w14:textId="77777777" w:rsidR="00515673" w:rsidRDefault="00515673">
            <w:pPr>
              <w:snapToGrid w:val="0"/>
              <w:jc w:val="center"/>
              <w:rPr>
                <w:rFonts w:ascii="仿宋_GB2312" w:eastAsia="仿宋_GB2312" w:hAnsi="华文仿宋" w:cs="华文仿宋"/>
                <w:color w:val="000000"/>
                <w:kern w:val="0"/>
                <w:sz w:val="28"/>
                <w:szCs w:val="28"/>
              </w:rPr>
            </w:pPr>
          </w:p>
        </w:tc>
        <w:tc>
          <w:tcPr>
            <w:tcW w:w="1321" w:type="dxa"/>
            <w:tcBorders>
              <w:top w:val="single" w:sz="4" w:space="0" w:color="auto"/>
              <w:left w:val="single" w:sz="4" w:space="0" w:color="auto"/>
              <w:bottom w:val="single" w:sz="4" w:space="0" w:color="auto"/>
            </w:tcBorders>
            <w:vAlign w:val="center"/>
          </w:tcPr>
          <w:p w14:paraId="5B3F7EA9"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50B1689C" w14:textId="77777777">
        <w:trPr>
          <w:trHeight w:val="572"/>
        </w:trPr>
        <w:tc>
          <w:tcPr>
            <w:tcW w:w="1473" w:type="dxa"/>
            <w:vMerge/>
            <w:vAlign w:val="center"/>
          </w:tcPr>
          <w:p w14:paraId="2A14AFE0" w14:textId="77777777" w:rsidR="00515673" w:rsidRDefault="00515673">
            <w:pPr>
              <w:snapToGrid w:val="0"/>
              <w:jc w:val="center"/>
              <w:rPr>
                <w:rFonts w:ascii="仿宋_GB2312" w:eastAsia="仿宋_GB2312" w:hAnsi="华文仿宋" w:cs="华文仿宋"/>
                <w:color w:val="000000"/>
                <w:kern w:val="0"/>
                <w:sz w:val="28"/>
                <w:szCs w:val="28"/>
              </w:rPr>
            </w:pPr>
          </w:p>
        </w:tc>
        <w:tc>
          <w:tcPr>
            <w:tcW w:w="1477" w:type="dxa"/>
            <w:tcBorders>
              <w:bottom w:val="single" w:sz="4" w:space="0" w:color="auto"/>
            </w:tcBorders>
            <w:vAlign w:val="center"/>
          </w:tcPr>
          <w:p w14:paraId="76ABEB67" w14:textId="77777777" w:rsidR="00515673" w:rsidRDefault="00515673">
            <w:pPr>
              <w:snapToGrid w:val="0"/>
              <w:jc w:val="center"/>
              <w:rPr>
                <w:rFonts w:ascii="仿宋_GB2312" w:eastAsia="仿宋_GB2312" w:hAnsi="华文仿宋" w:cs="华文仿宋"/>
                <w:color w:val="000000"/>
                <w:kern w:val="0"/>
                <w:sz w:val="28"/>
                <w:szCs w:val="28"/>
              </w:rPr>
            </w:pPr>
          </w:p>
        </w:tc>
        <w:tc>
          <w:tcPr>
            <w:tcW w:w="2552" w:type="dxa"/>
            <w:gridSpan w:val="2"/>
            <w:tcBorders>
              <w:bottom w:val="single" w:sz="4" w:space="0" w:color="auto"/>
            </w:tcBorders>
            <w:vAlign w:val="center"/>
          </w:tcPr>
          <w:p w14:paraId="3C72D61D" w14:textId="77777777" w:rsidR="00515673" w:rsidRDefault="00515673">
            <w:pPr>
              <w:snapToGrid w:val="0"/>
              <w:jc w:val="center"/>
              <w:rPr>
                <w:rFonts w:ascii="仿宋_GB2312" w:eastAsia="仿宋_GB2312" w:hAnsi="华文仿宋" w:cs="华文仿宋"/>
                <w:color w:val="000000"/>
                <w:kern w:val="0"/>
                <w:sz w:val="28"/>
                <w:szCs w:val="28"/>
              </w:rPr>
            </w:pPr>
          </w:p>
        </w:tc>
        <w:tc>
          <w:tcPr>
            <w:tcW w:w="1074" w:type="dxa"/>
            <w:tcBorders>
              <w:bottom w:val="single" w:sz="4" w:space="0" w:color="auto"/>
              <w:right w:val="single" w:sz="4" w:space="0" w:color="auto"/>
            </w:tcBorders>
            <w:vAlign w:val="center"/>
          </w:tcPr>
          <w:p w14:paraId="1C8CEE94" w14:textId="77777777" w:rsidR="00515673" w:rsidRDefault="00515673">
            <w:pPr>
              <w:snapToGrid w:val="0"/>
              <w:jc w:val="center"/>
              <w:rPr>
                <w:rFonts w:ascii="仿宋_GB2312" w:eastAsia="仿宋_GB2312" w:hAnsi="华文仿宋" w:cs="华文仿宋"/>
                <w:color w:val="000000"/>
                <w:kern w:val="0"/>
                <w:sz w:val="28"/>
                <w:szCs w:val="28"/>
              </w:rPr>
            </w:pPr>
          </w:p>
        </w:tc>
        <w:tc>
          <w:tcPr>
            <w:tcW w:w="1881" w:type="dxa"/>
            <w:tcBorders>
              <w:top w:val="single" w:sz="4" w:space="0" w:color="auto"/>
              <w:left w:val="single" w:sz="4" w:space="0" w:color="auto"/>
              <w:bottom w:val="single" w:sz="4" w:space="0" w:color="auto"/>
              <w:right w:val="single" w:sz="4" w:space="0" w:color="auto"/>
            </w:tcBorders>
            <w:vAlign w:val="center"/>
          </w:tcPr>
          <w:p w14:paraId="65A967A6" w14:textId="77777777" w:rsidR="00515673" w:rsidRDefault="00515673">
            <w:pPr>
              <w:snapToGrid w:val="0"/>
              <w:jc w:val="center"/>
              <w:rPr>
                <w:rFonts w:ascii="仿宋_GB2312" w:eastAsia="仿宋_GB2312" w:hAnsi="华文仿宋" w:cs="华文仿宋"/>
                <w:color w:val="000000"/>
                <w:kern w:val="0"/>
                <w:sz w:val="28"/>
                <w:szCs w:val="28"/>
              </w:rPr>
            </w:pPr>
          </w:p>
        </w:tc>
        <w:tc>
          <w:tcPr>
            <w:tcW w:w="1321" w:type="dxa"/>
            <w:tcBorders>
              <w:top w:val="single" w:sz="4" w:space="0" w:color="auto"/>
              <w:left w:val="single" w:sz="4" w:space="0" w:color="auto"/>
              <w:bottom w:val="single" w:sz="4" w:space="0" w:color="auto"/>
            </w:tcBorders>
            <w:vAlign w:val="center"/>
          </w:tcPr>
          <w:p w14:paraId="2EFA3AE0"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06CCAA11" w14:textId="77777777">
        <w:trPr>
          <w:trHeight w:val="572"/>
        </w:trPr>
        <w:tc>
          <w:tcPr>
            <w:tcW w:w="1473" w:type="dxa"/>
            <w:vMerge/>
            <w:vAlign w:val="center"/>
          </w:tcPr>
          <w:p w14:paraId="4106FC38" w14:textId="77777777" w:rsidR="00515673" w:rsidRDefault="00515673">
            <w:pPr>
              <w:snapToGrid w:val="0"/>
              <w:jc w:val="center"/>
              <w:rPr>
                <w:rFonts w:ascii="仿宋_GB2312" w:eastAsia="仿宋_GB2312" w:hAnsi="华文仿宋" w:cs="华文仿宋"/>
                <w:color w:val="000000"/>
                <w:kern w:val="0"/>
                <w:sz w:val="28"/>
                <w:szCs w:val="28"/>
              </w:rPr>
            </w:pPr>
          </w:p>
        </w:tc>
        <w:tc>
          <w:tcPr>
            <w:tcW w:w="1477" w:type="dxa"/>
            <w:tcBorders>
              <w:top w:val="single" w:sz="4" w:space="0" w:color="auto"/>
              <w:bottom w:val="single" w:sz="4" w:space="0" w:color="auto"/>
            </w:tcBorders>
            <w:vAlign w:val="center"/>
          </w:tcPr>
          <w:p w14:paraId="4406B820" w14:textId="77777777" w:rsidR="00515673" w:rsidRDefault="00515673">
            <w:pPr>
              <w:snapToGrid w:val="0"/>
              <w:jc w:val="center"/>
              <w:rPr>
                <w:rFonts w:ascii="仿宋_GB2312" w:eastAsia="仿宋_GB2312" w:hAnsi="华文仿宋" w:cs="华文仿宋"/>
                <w:color w:val="000000"/>
                <w:kern w:val="0"/>
                <w:sz w:val="28"/>
                <w:szCs w:val="28"/>
              </w:rPr>
            </w:pPr>
          </w:p>
        </w:tc>
        <w:tc>
          <w:tcPr>
            <w:tcW w:w="2552" w:type="dxa"/>
            <w:gridSpan w:val="2"/>
            <w:tcBorders>
              <w:top w:val="single" w:sz="4" w:space="0" w:color="auto"/>
              <w:bottom w:val="single" w:sz="4" w:space="0" w:color="auto"/>
            </w:tcBorders>
            <w:vAlign w:val="center"/>
          </w:tcPr>
          <w:p w14:paraId="50D27DEA" w14:textId="77777777" w:rsidR="00515673" w:rsidRDefault="00515673">
            <w:pPr>
              <w:snapToGrid w:val="0"/>
              <w:jc w:val="center"/>
              <w:rPr>
                <w:rFonts w:ascii="仿宋_GB2312" w:eastAsia="仿宋_GB2312" w:hAnsi="华文仿宋" w:cs="华文仿宋"/>
                <w:color w:val="000000"/>
                <w:kern w:val="0"/>
                <w:sz w:val="28"/>
                <w:szCs w:val="28"/>
              </w:rPr>
            </w:pPr>
          </w:p>
        </w:tc>
        <w:tc>
          <w:tcPr>
            <w:tcW w:w="1074" w:type="dxa"/>
            <w:tcBorders>
              <w:top w:val="single" w:sz="4" w:space="0" w:color="auto"/>
              <w:bottom w:val="single" w:sz="4" w:space="0" w:color="auto"/>
              <w:right w:val="single" w:sz="4" w:space="0" w:color="auto"/>
            </w:tcBorders>
            <w:vAlign w:val="center"/>
          </w:tcPr>
          <w:p w14:paraId="36354F21" w14:textId="77777777" w:rsidR="00515673" w:rsidRDefault="00515673">
            <w:pPr>
              <w:snapToGrid w:val="0"/>
              <w:jc w:val="center"/>
              <w:rPr>
                <w:rFonts w:ascii="仿宋_GB2312" w:eastAsia="仿宋_GB2312" w:hAnsi="华文仿宋" w:cs="华文仿宋"/>
                <w:color w:val="000000"/>
                <w:kern w:val="0"/>
                <w:sz w:val="28"/>
                <w:szCs w:val="28"/>
              </w:rPr>
            </w:pPr>
          </w:p>
        </w:tc>
        <w:tc>
          <w:tcPr>
            <w:tcW w:w="1881" w:type="dxa"/>
            <w:tcBorders>
              <w:top w:val="single" w:sz="4" w:space="0" w:color="auto"/>
              <w:left w:val="single" w:sz="4" w:space="0" w:color="auto"/>
              <w:bottom w:val="single" w:sz="4" w:space="0" w:color="auto"/>
              <w:right w:val="single" w:sz="4" w:space="0" w:color="auto"/>
            </w:tcBorders>
            <w:vAlign w:val="center"/>
          </w:tcPr>
          <w:p w14:paraId="362965A7" w14:textId="77777777" w:rsidR="00515673" w:rsidRDefault="00515673">
            <w:pPr>
              <w:snapToGrid w:val="0"/>
              <w:jc w:val="center"/>
              <w:rPr>
                <w:rFonts w:ascii="仿宋_GB2312" w:eastAsia="仿宋_GB2312" w:hAnsi="华文仿宋" w:cs="华文仿宋"/>
                <w:color w:val="000000"/>
                <w:kern w:val="0"/>
                <w:sz w:val="28"/>
                <w:szCs w:val="28"/>
              </w:rPr>
            </w:pPr>
          </w:p>
        </w:tc>
        <w:tc>
          <w:tcPr>
            <w:tcW w:w="1321" w:type="dxa"/>
            <w:tcBorders>
              <w:top w:val="single" w:sz="4" w:space="0" w:color="auto"/>
              <w:left w:val="single" w:sz="4" w:space="0" w:color="auto"/>
              <w:bottom w:val="single" w:sz="4" w:space="0" w:color="auto"/>
            </w:tcBorders>
            <w:vAlign w:val="center"/>
          </w:tcPr>
          <w:p w14:paraId="6D2D8823"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65F91CA5" w14:textId="77777777">
        <w:trPr>
          <w:trHeight w:val="572"/>
        </w:trPr>
        <w:tc>
          <w:tcPr>
            <w:tcW w:w="1473" w:type="dxa"/>
            <w:vMerge/>
            <w:vAlign w:val="center"/>
          </w:tcPr>
          <w:p w14:paraId="74A511AF" w14:textId="77777777" w:rsidR="00515673" w:rsidRDefault="00515673">
            <w:pPr>
              <w:snapToGrid w:val="0"/>
              <w:jc w:val="center"/>
              <w:rPr>
                <w:rFonts w:ascii="仿宋_GB2312" w:eastAsia="仿宋_GB2312" w:hAnsi="华文仿宋" w:cs="华文仿宋"/>
                <w:color w:val="000000"/>
                <w:kern w:val="0"/>
                <w:sz w:val="28"/>
                <w:szCs w:val="28"/>
              </w:rPr>
            </w:pPr>
          </w:p>
        </w:tc>
        <w:tc>
          <w:tcPr>
            <w:tcW w:w="1477" w:type="dxa"/>
            <w:tcBorders>
              <w:top w:val="single" w:sz="4" w:space="0" w:color="auto"/>
            </w:tcBorders>
            <w:vAlign w:val="center"/>
          </w:tcPr>
          <w:p w14:paraId="7BA459A9" w14:textId="77777777" w:rsidR="00515673" w:rsidRDefault="00515673">
            <w:pPr>
              <w:snapToGrid w:val="0"/>
              <w:jc w:val="center"/>
              <w:rPr>
                <w:rFonts w:ascii="仿宋_GB2312" w:eastAsia="仿宋_GB2312" w:hAnsi="华文仿宋" w:cs="华文仿宋"/>
                <w:color w:val="000000"/>
                <w:kern w:val="0"/>
                <w:sz w:val="28"/>
                <w:szCs w:val="28"/>
              </w:rPr>
            </w:pPr>
          </w:p>
        </w:tc>
        <w:tc>
          <w:tcPr>
            <w:tcW w:w="2552" w:type="dxa"/>
            <w:gridSpan w:val="2"/>
            <w:tcBorders>
              <w:top w:val="single" w:sz="4" w:space="0" w:color="auto"/>
            </w:tcBorders>
            <w:vAlign w:val="center"/>
          </w:tcPr>
          <w:p w14:paraId="6B10A898" w14:textId="77777777" w:rsidR="00515673" w:rsidRDefault="00515673">
            <w:pPr>
              <w:snapToGrid w:val="0"/>
              <w:jc w:val="center"/>
              <w:rPr>
                <w:rFonts w:ascii="仿宋_GB2312" w:eastAsia="仿宋_GB2312" w:hAnsi="华文仿宋" w:cs="华文仿宋"/>
                <w:color w:val="000000"/>
                <w:kern w:val="0"/>
                <w:sz w:val="28"/>
                <w:szCs w:val="28"/>
              </w:rPr>
            </w:pPr>
          </w:p>
        </w:tc>
        <w:tc>
          <w:tcPr>
            <w:tcW w:w="1074" w:type="dxa"/>
            <w:tcBorders>
              <w:top w:val="single" w:sz="4" w:space="0" w:color="auto"/>
              <w:right w:val="single" w:sz="4" w:space="0" w:color="auto"/>
            </w:tcBorders>
            <w:vAlign w:val="center"/>
          </w:tcPr>
          <w:p w14:paraId="7920C753" w14:textId="77777777" w:rsidR="00515673" w:rsidRDefault="00515673">
            <w:pPr>
              <w:snapToGrid w:val="0"/>
              <w:jc w:val="center"/>
              <w:rPr>
                <w:rFonts w:ascii="仿宋_GB2312" w:eastAsia="仿宋_GB2312" w:hAnsi="华文仿宋" w:cs="华文仿宋"/>
                <w:color w:val="000000"/>
                <w:kern w:val="0"/>
                <w:sz w:val="28"/>
                <w:szCs w:val="28"/>
              </w:rPr>
            </w:pPr>
          </w:p>
        </w:tc>
        <w:tc>
          <w:tcPr>
            <w:tcW w:w="1881" w:type="dxa"/>
            <w:tcBorders>
              <w:top w:val="single" w:sz="4" w:space="0" w:color="auto"/>
              <w:left w:val="single" w:sz="4" w:space="0" w:color="auto"/>
              <w:bottom w:val="single" w:sz="4" w:space="0" w:color="auto"/>
              <w:right w:val="single" w:sz="4" w:space="0" w:color="auto"/>
            </w:tcBorders>
            <w:vAlign w:val="center"/>
          </w:tcPr>
          <w:p w14:paraId="798BC1F2" w14:textId="77777777" w:rsidR="00515673" w:rsidRDefault="00515673">
            <w:pPr>
              <w:snapToGrid w:val="0"/>
              <w:jc w:val="center"/>
              <w:rPr>
                <w:rFonts w:ascii="仿宋_GB2312" w:eastAsia="仿宋_GB2312" w:hAnsi="华文仿宋" w:cs="华文仿宋"/>
                <w:color w:val="000000"/>
                <w:kern w:val="0"/>
                <w:sz w:val="28"/>
                <w:szCs w:val="28"/>
              </w:rPr>
            </w:pPr>
          </w:p>
        </w:tc>
        <w:tc>
          <w:tcPr>
            <w:tcW w:w="1321" w:type="dxa"/>
            <w:tcBorders>
              <w:top w:val="single" w:sz="4" w:space="0" w:color="auto"/>
              <w:left w:val="single" w:sz="4" w:space="0" w:color="auto"/>
              <w:bottom w:val="single" w:sz="4" w:space="0" w:color="auto"/>
            </w:tcBorders>
            <w:vAlign w:val="center"/>
          </w:tcPr>
          <w:p w14:paraId="019C586E" w14:textId="77777777" w:rsidR="00515673" w:rsidRDefault="00515673">
            <w:pPr>
              <w:snapToGrid w:val="0"/>
              <w:jc w:val="center"/>
              <w:rPr>
                <w:rFonts w:ascii="仿宋_GB2312" w:eastAsia="仿宋_GB2312" w:hAnsi="华文仿宋" w:cs="华文仿宋"/>
                <w:color w:val="000000"/>
                <w:kern w:val="0"/>
                <w:sz w:val="28"/>
                <w:szCs w:val="28"/>
              </w:rPr>
            </w:pPr>
          </w:p>
        </w:tc>
      </w:tr>
      <w:tr w:rsidR="00515673" w14:paraId="7337B558" w14:textId="77777777">
        <w:trPr>
          <w:trHeight w:val="1124"/>
        </w:trPr>
        <w:tc>
          <w:tcPr>
            <w:tcW w:w="1473" w:type="dxa"/>
            <w:vAlign w:val="center"/>
          </w:tcPr>
          <w:p w14:paraId="20CCD7FC" w14:textId="77777777" w:rsidR="00515673" w:rsidRDefault="00851295">
            <w:pPr>
              <w:snapToGrid w:val="0"/>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参加期次</w:t>
            </w:r>
          </w:p>
        </w:tc>
        <w:tc>
          <w:tcPr>
            <w:tcW w:w="8305" w:type="dxa"/>
            <w:gridSpan w:val="6"/>
            <w:tcBorders>
              <w:top w:val="single" w:sz="4" w:space="0" w:color="auto"/>
            </w:tcBorders>
            <w:vAlign w:val="center"/>
          </w:tcPr>
          <w:p w14:paraId="6D86AF04" w14:textId="5161AD21" w:rsidR="00515673" w:rsidRDefault="00851295">
            <w:pPr>
              <w:snapToGrid w:val="0"/>
              <w:spacing w:beforeLines="50" w:before="156" w:line="360" w:lineRule="auto"/>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第一期：</w:t>
            </w:r>
            <w:r w:rsidR="00F573D1">
              <w:rPr>
                <w:rFonts w:ascii="仿宋_GB2312" w:eastAsia="仿宋_GB2312" w:hAnsi="华文仿宋" w:cs="华文仿宋" w:hint="eastAsia"/>
                <w:color w:val="000000"/>
                <w:kern w:val="0"/>
                <w:sz w:val="28"/>
                <w:szCs w:val="28"/>
              </w:rPr>
              <w:t>贵阳</w:t>
            </w:r>
            <w:r>
              <w:rPr>
                <w:rFonts w:ascii="仿宋_GB2312" w:eastAsia="仿宋_GB2312" w:hAnsi="华文仿宋" w:cs="华文仿宋" w:hint="eastAsia"/>
                <w:color w:val="000000"/>
                <w:kern w:val="0"/>
                <w:sz w:val="28"/>
                <w:szCs w:val="28"/>
              </w:rPr>
              <w:t>□    第二期：</w:t>
            </w:r>
            <w:r w:rsidR="00F573D1">
              <w:rPr>
                <w:rFonts w:ascii="仿宋_GB2312" w:eastAsia="仿宋_GB2312" w:hAnsi="华文仿宋" w:cs="华文仿宋" w:hint="eastAsia"/>
                <w:color w:val="000000"/>
                <w:kern w:val="0"/>
                <w:sz w:val="28"/>
                <w:szCs w:val="28"/>
              </w:rPr>
              <w:t>海口</w:t>
            </w:r>
            <w:r>
              <w:rPr>
                <w:rFonts w:ascii="仿宋_GB2312" w:eastAsia="仿宋_GB2312" w:hAnsi="华文仿宋" w:cs="华文仿宋" w:hint="eastAsia"/>
                <w:color w:val="000000"/>
                <w:kern w:val="0"/>
                <w:sz w:val="28"/>
                <w:szCs w:val="28"/>
              </w:rPr>
              <w:t>□     线上：□</w:t>
            </w:r>
          </w:p>
          <w:p w14:paraId="62F52FCD" w14:textId="77777777" w:rsidR="00515673" w:rsidRDefault="00851295">
            <w:pPr>
              <w:snapToGrid w:val="0"/>
              <w:spacing w:line="360" w:lineRule="auto"/>
              <w:jc w:val="center"/>
              <w:rPr>
                <w:rFonts w:ascii="仿宋_GB2312" w:eastAsia="仿宋_GB2312" w:hAnsi="华文仿宋" w:cs="华文仿宋"/>
                <w:color w:val="000000"/>
                <w:kern w:val="0"/>
                <w:sz w:val="28"/>
                <w:szCs w:val="28"/>
              </w:rPr>
            </w:pPr>
            <w:r>
              <w:rPr>
                <w:rFonts w:ascii="仿宋_GB2312" w:eastAsia="仿宋_GB2312" w:hAnsi="华文仿宋" w:cs="华文仿宋" w:hint="eastAsia"/>
                <w:color w:val="000000"/>
                <w:kern w:val="0"/>
                <w:sz w:val="28"/>
                <w:szCs w:val="28"/>
              </w:rPr>
              <w:t>（请根据个人时间安排在□里打√）</w:t>
            </w:r>
          </w:p>
        </w:tc>
      </w:tr>
      <w:tr w:rsidR="00515673" w14:paraId="70B97E1F" w14:textId="77777777">
        <w:trPr>
          <w:trHeight w:val="572"/>
        </w:trPr>
        <w:tc>
          <w:tcPr>
            <w:tcW w:w="1473" w:type="dxa"/>
            <w:vMerge w:val="restart"/>
            <w:vAlign w:val="center"/>
          </w:tcPr>
          <w:p w14:paraId="3B34E40F" w14:textId="77777777" w:rsidR="00515673" w:rsidRDefault="00851295">
            <w:pPr>
              <w:snapToGrid w:val="0"/>
              <w:jc w:val="center"/>
              <w:rPr>
                <w:rFonts w:ascii="仿宋_GB2312" w:eastAsia="仿宋_GB2312" w:hAnsi="华文仿宋" w:cs="华文仿宋"/>
                <w:sz w:val="28"/>
                <w:szCs w:val="28"/>
              </w:rPr>
            </w:pPr>
            <w:r>
              <w:rPr>
                <w:rFonts w:ascii="仿宋_GB2312" w:eastAsia="仿宋_GB2312" w:hAnsi="华文仿宋" w:cs="华文仿宋" w:hint="eastAsia"/>
                <w:sz w:val="28"/>
                <w:szCs w:val="28"/>
              </w:rPr>
              <w:t>开票信息</w:t>
            </w:r>
          </w:p>
        </w:tc>
        <w:tc>
          <w:tcPr>
            <w:tcW w:w="2633" w:type="dxa"/>
            <w:gridSpan w:val="2"/>
            <w:tcBorders>
              <w:top w:val="single" w:sz="4" w:space="0" w:color="auto"/>
              <w:bottom w:val="single" w:sz="4" w:space="0" w:color="auto"/>
            </w:tcBorders>
            <w:vAlign w:val="center"/>
          </w:tcPr>
          <w:p w14:paraId="771DED49" w14:textId="77777777" w:rsidR="00515673" w:rsidRDefault="00851295">
            <w:pPr>
              <w:jc w:val="center"/>
              <w:rPr>
                <w:rFonts w:ascii="仿宋_GB2312" w:eastAsia="仿宋_GB2312" w:hAnsi="华文仿宋" w:cs="华文仿宋"/>
                <w:sz w:val="28"/>
                <w:szCs w:val="28"/>
              </w:rPr>
            </w:pPr>
            <w:r>
              <w:rPr>
                <w:rFonts w:ascii="仿宋_GB2312" w:eastAsia="仿宋_GB2312" w:hAnsi="华文仿宋" w:cs="华文仿宋" w:hint="eastAsia"/>
                <w:sz w:val="28"/>
                <w:szCs w:val="28"/>
              </w:rPr>
              <w:t>发票抬头</w:t>
            </w:r>
          </w:p>
        </w:tc>
        <w:tc>
          <w:tcPr>
            <w:tcW w:w="5672" w:type="dxa"/>
            <w:gridSpan w:val="4"/>
            <w:tcBorders>
              <w:top w:val="single" w:sz="4" w:space="0" w:color="auto"/>
              <w:bottom w:val="single" w:sz="4" w:space="0" w:color="auto"/>
            </w:tcBorders>
            <w:vAlign w:val="center"/>
          </w:tcPr>
          <w:p w14:paraId="5225018E" w14:textId="77777777" w:rsidR="00515673" w:rsidRDefault="00515673">
            <w:pPr>
              <w:snapToGrid w:val="0"/>
              <w:rPr>
                <w:rFonts w:ascii="仿宋_GB2312" w:eastAsia="仿宋_GB2312" w:hAnsi="华文仿宋" w:cs="华文仿宋"/>
                <w:sz w:val="28"/>
                <w:szCs w:val="28"/>
              </w:rPr>
            </w:pPr>
          </w:p>
        </w:tc>
      </w:tr>
      <w:tr w:rsidR="00515673" w14:paraId="47CBD6FE" w14:textId="77777777">
        <w:trPr>
          <w:trHeight w:val="538"/>
        </w:trPr>
        <w:tc>
          <w:tcPr>
            <w:tcW w:w="1473" w:type="dxa"/>
            <w:vMerge/>
            <w:vAlign w:val="center"/>
          </w:tcPr>
          <w:p w14:paraId="17286DCA" w14:textId="77777777" w:rsidR="00515673" w:rsidRDefault="00515673">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0508A20C" w14:textId="77777777" w:rsidR="00515673" w:rsidRDefault="00851295">
            <w:pPr>
              <w:jc w:val="center"/>
              <w:rPr>
                <w:rFonts w:ascii="仿宋_GB2312" w:eastAsia="仿宋_GB2312" w:hAnsi="华文仿宋" w:cs="华文仿宋"/>
                <w:sz w:val="28"/>
                <w:szCs w:val="28"/>
              </w:rPr>
            </w:pPr>
            <w:r>
              <w:rPr>
                <w:rFonts w:ascii="仿宋_GB2312" w:eastAsia="仿宋_GB2312" w:hAnsi="华文仿宋" w:cs="华文仿宋" w:hint="eastAsia"/>
                <w:sz w:val="28"/>
                <w:szCs w:val="28"/>
              </w:rPr>
              <w:t>纳税人识别号</w:t>
            </w:r>
          </w:p>
        </w:tc>
        <w:tc>
          <w:tcPr>
            <w:tcW w:w="5672" w:type="dxa"/>
            <w:gridSpan w:val="4"/>
            <w:tcBorders>
              <w:top w:val="single" w:sz="4" w:space="0" w:color="auto"/>
              <w:bottom w:val="single" w:sz="4" w:space="0" w:color="auto"/>
            </w:tcBorders>
            <w:vAlign w:val="center"/>
          </w:tcPr>
          <w:p w14:paraId="373D5AA9" w14:textId="77777777" w:rsidR="00515673" w:rsidRDefault="00515673">
            <w:pPr>
              <w:snapToGrid w:val="0"/>
              <w:rPr>
                <w:rFonts w:ascii="仿宋_GB2312" w:eastAsia="仿宋_GB2312" w:hAnsi="华文仿宋" w:cs="华文仿宋"/>
                <w:sz w:val="28"/>
                <w:szCs w:val="28"/>
              </w:rPr>
            </w:pPr>
          </w:p>
        </w:tc>
      </w:tr>
      <w:tr w:rsidR="00515673" w14:paraId="10FD07F7" w14:textId="77777777">
        <w:trPr>
          <w:trHeight w:val="157"/>
        </w:trPr>
        <w:tc>
          <w:tcPr>
            <w:tcW w:w="1473" w:type="dxa"/>
            <w:vMerge/>
            <w:vAlign w:val="center"/>
          </w:tcPr>
          <w:p w14:paraId="7203A0B1" w14:textId="77777777" w:rsidR="00515673" w:rsidRDefault="00515673">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10389F03" w14:textId="77777777" w:rsidR="00515673" w:rsidRDefault="00851295">
            <w:pPr>
              <w:jc w:val="center"/>
              <w:rPr>
                <w:rFonts w:ascii="仿宋_GB2312" w:eastAsia="仿宋_GB2312" w:hAnsi="华文仿宋" w:cs="华文仿宋"/>
                <w:sz w:val="28"/>
                <w:szCs w:val="28"/>
              </w:rPr>
            </w:pPr>
            <w:r>
              <w:rPr>
                <w:rFonts w:ascii="仿宋_GB2312" w:eastAsia="仿宋_GB2312" w:hAnsi="宋体" w:hint="eastAsia"/>
                <w:kern w:val="0"/>
                <w:sz w:val="28"/>
                <w:szCs w:val="28"/>
              </w:rPr>
              <w:t>通讯地址：</w:t>
            </w:r>
          </w:p>
        </w:tc>
        <w:tc>
          <w:tcPr>
            <w:tcW w:w="5672" w:type="dxa"/>
            <w:gridSpan w:val="4"/>
            <w:tcBorders>
              <w:top w:val="single" w:sz="4" w:space="0" w:color="auto"/>
              <w:bottom w:val="single" w:sz="4" w:space="0" w:color="auto"/>
            </w:tcBorders>
            <w:vAlign w:val="center"/>
          </w:tcPr>
          <w:p w14:paraId="6739018A" w14:textId="77777777" w:rsidR="00515673" w:rsidRDefault="00515673">
            <w:pPr>
              <w:snapToGrid w:val="0"/>
              <w:rPr>
                <w:rFonts w:ascii="仿宋_GB2312" w:eastAsia="仿宋_GB2312" w:hAnsi="华文仿宋" w:cs="华文仿宋"/>
                <w:sz w:val="28"/>
                <w:szCs w:val="28"/>
              </w:rPr>
            </w:pPr>
          </w:p>
        </w:tc>
      </w:tr>
      <w:tr w:rsidR="00515673" w14:paraId="49F44E4E" w14:textId="77777777">
        <w:trPr>
          <w:trHeight w:val="621"/>
        </w:trPr>
        <w:tc>
          <w:tcPr>
            <w:tcW w:w="1473" w:type="dxa"/>
            <w:vMerge/>
            <w:vAlign w:val="center"/>
          </w:tcPr>
          <w:p w14:paraId="562759BC" w14:textId="77777777" w:rsidR="00515673" w:rsidRDefault="00515673">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3EAA5451" w14:textId="77777777" w:rsidR="00515673" w:rsidRDefault="00851295">
            <w:pPr>
              <w:jc w:val="center"/>
              <w:rPr>
                <w:rFonts w:ascii="仿宋_GB2312" w:eastAsia="仿宋_GB2312" w:hAnsi="华文仿宋" w:cs="华文仿宋"/>
                <w:sz w:val="28"/>
                <w:szCs w:val="28"/>
              </w:rPr>
            </w:pPr>
            <w:r>
              <w:rPr>
                <w:rFonts w:ascii="仿宋_GB2312" w:eastAsia="仿宋_GB2312" w:hAnsi="华文仿宋" w:cs="华文仿宋" w:hint="eastAsia"/>
                <w:sz w:val="28"/>
                <w:szCs w:val="28"/>
              </w:rPr>
              <w:t>接收电子发票邮箱</w:t>
            </w:r>
          </w:p>
        </w:tc>
        <w:tc>
          <w:tcPr>
            <w:tcW w:w="5672" w:type="dxa"/>
            <w:gridSpan w:val="4"/>
            <w:tcBorders>
              <w:top w:val="single" w:sz="4" w:space="0" w:color="auto"/>
              <w:bottom w:val="single" w:sz="4" w:space="0" w:color="auto"/>
            </w:tcBorders>
            <w:vAlign w:val="center"/>
          </w:tcPr>
          <w:p w14:paraId="27718B28" w14:textId="77777777" w:rsidR="00515673" w:rsidRDefault="00515673">
            <w:pPr>
              <w:snapToGrid w:val="0"/>
              <w:rPr>
                <w:rFonts w:ascii="仿宋_GB2312" w:eastAsia="仿宋_GB2312" w:hAnsi="华文仿宋" w:cs="华文仿宋"/>
                <w:sz w:val="28"/>
                <w:szCs w:val="28"/>
              </w:rPr>
            </w:pPr>
          </w:p>
        </w:tc>
      </w:tr>
      <w:tr w:rsidR="00515673" w14:paraId="14703FED" w14:textId="77777777">
        <w:trPr>
          <w:trHeight w:val="1050"/>
        </w:trPr>
        <w:tc>
          <w:tcPr>
            <w:tcW w:w="1473" w:type="dxa"/>
            <w:vAlign w:val="center"/>
          </w:tcPr>
          <w:p w14:paraId="3C6CD8D5" w14:textId="77777777" w:rsidR="00515673" w:rsidRDefault="00851295">
            <w:pPr>
              <w:snapToGrid w:val="0"/>
              <w:jc w:val="center"/>
              <w:rPr>
                <w:rFonts w:ascii="仿宋_GB2312" w:eastAsia="仿宋_GB2312" w:hAnsi="华文仿宋" w:cs="华文仿宋"/>
                <w:sz w:val="28"/>
                <w:szCs w:val="28"/>
              </w:rPr>
            </w:pPr>
            <w:r>
              <w:rPr>
                <w:rFonts w:ascii="仿宋_GB2312" w:eastAsia="仿宋_GB2312" w:hAnsi="宋体" w:hint="eastAsia"/>
                <w:kern w:val="0"/>
                <w:sz w:val="28"/>
                <w:szCs w:val="28"/>
              </w:rPr>
              <w:t>意见</w:t>
            </w:r>
            <w:r>
              <w:rPr>
                <w:rFonts w:ascii="仿宋_GB2312" w:eastAsia="仿宋_GB2312" w:hAnsi="宋体"/>
                <w:kern w:val="0"/>
                <w:sz w:val="28"/>
                <w:szCs w:val="28"/>
              </w:rPr>
              <w:br/>
            </w:r>
            <w:r>
              <w:rPr>
                <w:rFonts w:ascii="仿宋_GB2312" w:eastAsia="仿宋_GB2312" w:hAnsi="宋体" w:hint="eastAsia"/>
                <w:kern w:val="0"/>
                <w:sz w:val="28"/>
                <w:szCs w:val="28"/>
              </w:rPr>
              <w:t>建议</w:t>
            </w:r>
          </w:p>
        </w:tc>
        <w:tc>
          <w:tcPr>
            <w:tcW w:w="8305" w:type="dxa"/>
            <w:gridSpan w:val="6"/>
            <w:tcBorders>
              <w:top w:val="single" w:sz="4" w:space="0" w:color="auto"/>
              <w:bottom w:val="single" w:sz="4" w:space="0" w:color="auto"/>
            </w:tcBorders>
            <w:vAlign w:val="center"/>
          </w:tcPr>
          <w:p w14:paraId="36C73CB2" w14:textId="77777777" w:rsidR="00515673" w:rsidRDefault="00515673">
            <w:pPr>
              <w:snapToGrid w:val="0"/>
              <w:rPr>
                <w:rFonts w:ascii="仿宋_GB2312" w:eastAsia="仿宋_GB2312" w:hAnsi="华文仿宋" w:cs="华文仿宋"/>
                <w:sz w:val="28"/>
                <w:szCs w:val="28"/>
              </w:rPr>
            </w:pPr>
          </w:p>
        </w:tc>
      </w:tr>
    </w:tbl>
    <w:p w14:paraId="3151109C" w14:textId="1A832723" w:rsidR="00515673" w:rsidRDefault="00851295">
      <w:pPr>
        <w:spacing w:line="520" w:lineRule="exact"/>
        <w:rPr>
          <w:rFonts w:ascii="仿宋_GB2312" w:eastAsia="仿宋_GB2312" w:hAnsi="宋体" w:cs="宋体"/>
          <w:kern w:val="0"/>
          <w:sz w:val="24"/>
        </w:rPr>
      </w:pPr>
      <w:r>
        <w:rPr>
          <w:rFonts w:ascii="仿宋_GB2312" w:eastAsia="仿宋_GB2312" w:hAnsi="仿宋" w:cs="仿宋_GB2312" w:hint="eastAsia"/>
          <w:sz w:val="24"/>
        </w:rPr>
        <w:t>此表自制与复印有效，填写此表发送到</w:t>
      </w:r>
      <w:r>
        <w:rPr>
          <w:rFonts w:ascii="仿宋_GB2312" w:eastAsia="仿宋_GB2312" w:hAnsi="宋体" w:hint="eastAsia"/>
          <w:bCs/>
          <w:kern w:val="0"/>
          <w:sz w:val="24"/>
        </w:rPr>
        <w:t>邮箱</w:t>
      </w:r>
      <w:r w:rsidRPr="001F1F31">
        <w:rPr>
          <w:rFonts w:ascii="仿宋_GB2312" w:eastAsia="仿宋_GB2312" w:hAnsi="宋体" w:hint="eastAsia"/>
          <w:bCs/>
          <w:kern w:val="0"/>
          <w:sz w:val="24"/>
        </w:rPr>
        <w:t>851412870@qq.com</w:t>
      </w:r>
      <w:r>
        <w:rPr>
          <w:rFonts w:ascii="仿宋_GB2312" w:eastAsia="仿宋_GB2312" w:hAnsi="宋体" w:hint="eastAsia"/>
          <w:bCs/>
          <w:kern w:val="0"/>
          <w:sz w:val="24"/>
        </w:rPr>
        <w:t>或者</w:t>
      </w:r>
      <w:r>
        <w:rPr>
          <w:rFonts w:ascii="仿宋_GB2312" w:eastAsia="仿宋_GB2312" w:hAnsi="宋体" w:hint="eastAsia"/>
          <w:kern w:val="0"/>
          <w:sz w:val="24"/>
        </w:rPr>
        <w:t>传真到</w:t>
      </w:r>
      <w:r>
        <w:rPr>
          <w:rFonts w:ascii="仿宋_GB2312" w:eastAsia="仿宋_GB2312" w:hAnsi="宋体" w:hint="eastAsia"/>
          <w:sz w:val="24"/>
        </w:rPr>
        <w:t>010-69724177。</w:t>
      </w:r>
    </w:p>
    <w:sectPr w:rsidR="00515673">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8149" w14:textId="77777777" w:rsidR="00CD0792" w:rsidRDefault="00CD0792">
      <w:r>
        <w:separator/>
      </w:r>
    </w:p>
  </w:endnote>
  <w:endnote w:type="continuationSeparator" w:id="0">
    <w:p w14:paraId="5479105E" w14:textId="77777777" w:rsidR="00CD0792" w:rsidRDefault="00CD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D8B" w14:textId="77777777" w:rsidR="001F6A2E" w:rsidRDefault="001F6A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02106"/>
    </w:sdtPr>
    <w:sdtEndPr/>
    <w:sdtContent>
      <w:p w14:paraId="2903274F" w14:textId="2164157B" w:rsidR="00515673" w:rsidRDefault="00851295">
        <w:pPr>
          <w:pStyle w:val="a7"/>
          <w:jc w:val="center"/>
        </w:pPr>
        <w:r>
          <w:fldChar w:fldCharType="begin"/>
        </w:r>
        <w:r>
          <w:instrText>PAGE   \* MERGEFORMAT</w:instrText>
        </w:r>
        <w:r>
          <w:fldChar w:fldCharType="separate"/>
        </w:r>
        <w:r>
          <w:rPr>
            <w:lang w:val="zh-CN"/>
          </w:rPr>
          <w:t>2</w:t>
        </w:r>
        <w:r>
          <w:fldChar w:fldCharType="end"/>
        </w:r>
      </w:p>
    </w:sdtContent>
  </w:sdt>
  <w:p w14:paraId="7907C728" w14:textId="77777777" w:rsidR="00515673" w:rsidRDefault="0051567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17776"/>
      <w:docPartObj>
        <w:docPartGallery w:val="Page Numbers (Bottom of Page)"/>
        <w:docPartUnique/>
      </w:docPartObj>
    </w:sdtPr>
    <w:sdtEndPr/>
    <w:sdtContent>
      <w:p w14:paraId="63A44FE1" w14:textId="63F664C0" w:rsidR="001F6A2E" w:rsidRDefault="001F6A2E">
        <w:pPr>
          <w:pStyle w:val="a7"/>
          <w:jc w:val="center"/>
        </w:pPr>
        <w:r>
          <w:fldChar w:fldCharType="begin"/>
        </w:r>
        <w:r>
          <w:instrText>PAGE   \* MERGEFORMAT</w:instrText>
        </w:r>
        <w:r>
          <w:fldChar w:fldCharType="separate"/>
        </w:r>
        <w:r>
          <w:rPr>
            <w:lang w:val="zh-CN"/>
          </w:rPr>
          <w:t>2</w:t>
        </w:r>
        <w:r>
          <w:fldChar w:fldCharType="end"/>
        </w:r>
      </w:p>
    </w:sdtContent>
  </w:sdt>
  <w:p w14:paraId="4F0B7C2D" w14:textId="77777777" w:rsidR="001F6A2E" w:rsidRDefault="001F6A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8984" w14:textId="77777777" w:rsidR="00CD0792" w:rsidRDefault="00CD0792">
      <w:r>
        <w:separator/>
      </w:r>
    </w:p>
  </w:footnote>
  <w:footnote w:type="continuationSeparator" w:id="0">
    <w:p w14:paraId="273DD85A" w14:textId="77777777" w:rsidR="00CD0792" w:rsidRDefault="00CD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33DC" w14:textId="77777777" w:rsidR="001F6A2E" w:rsidRDefault="001F6A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B6E" w14:textId="77777777" w:rsidR="00515673" w:rsidRDefault="00515673">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DA80" w14:textId="77777777" w:rsidR="007D00C8" w:rsidRDefault="007D00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BFE"/>
    <w:rsid w:val="00011F7D"/>
    <w:rsid w:val="00013DFE"/>
    <w:rsid w:val="00023276"/>
    <w:rsid w:val="00024BDB"/>
    <w:rsid w:val="00025B44"/>
    <w:rsid w:val="000271A6"/>
    <w:rsid w:val="00032E87"/>
    <w:rsid w:val="00034FFD"/>
    <w:rsid w:val="00040318"/>
    <w:rsid w:val="00042A17"/>
    <w:rsid w:val="000600BF"/>
    <w:rsid w:val="000630C9"/>
    <w:rsid w:val="00067EBD"/>
    <w:rsid w:val="000740B5"/>
    <w:rsid w:val="000746DE"/>
    <w:rsid w:val="00086320"/>
    <w:rsid w:val="00091818"/>
    <w:rsid w:val="0009630D"/>
    <w:rsid w:val="000A5560"/>
    <w:rsid w:val="000A55CB"/>
    <w:rsid w:val="000A5BD1"/>
    <w:rsid w:val="000B046C"/>
    <w:rsid w:val="000B6166"/>
    <w:rsid w:val="000C0757"/>
    <w:rsid w:val="000C6B8F"/>
    <w:rsid w:val="000D3181"/>
    <w:rsid w:val="000D4AC5"/>
    <w:rsid w:val="000E4153"/>
    <w:rsid w:val="000E5BBB"/>
    <w:rsid w:val="000F5081"/>
    <w:rsid w:val="0010034C"/>
    <w:rsid w:val="00101989"/>
    <w:rsid w:val="00105DA2"/>
    <w:rsid w:val="00106ECF"/>
    <w:rsid w:val="00110ECC"/>
    <w:rsid w:val="00112CED"/>
    <w:rsid w:val="00114AEF"/>
    <w:rsid w:val="001156B8"/>
    <w:rsid w:val="001339BB"/>
    <w:rsid w:val="001365F2"/>
    <w:rsid w:val="001369AC"/>
    <w:rsid w:val="00136E2B"/>
    <w:rsid w:val="0014005C"/>
    <w:rsid w:val="0014272F"/>
    <w:rsid w:val="00142D3B"/>
    <w:rsid w:val="00146CB6"/>
    <w:rsid w:val="001474F6"/>
    <w:rsid w:val="00152CA2"/>
    <w:rsid w:val="001661AD"/>
    <w:rsid w:val="001720AE"/>
    <w:rsid w:val="00185612"/>
    <w:rsid w:val="0019707A"/>
    <w:rsid w:val="00197B80"/>
    <w:rsid w:val="001A0054"/>
    <w:rsid w:val="001A0B94"/>
    <w:rsid w:val="001A0E05"/>
    <w:rsid w:val="001A374E"/>
    <w:rsid w:val="001A5968"/>
    <w:rsid w:val="001A6359"/>
    <w:rsid w:val="001A6637"/>
    <w:rsid w:val="001D08F8"/>
    <w:rsid w:val="001D3701"/>
    <w:rsid w:val="001D5C12"/>
    <w:rsid w:val="001E0F27"/>
    <w:rsid w:val="001F1500"/>
    <w:rsid w:val="001F1F31"/>
    <w:rsid w:val="001F2D74"/>
    <w:rsid w:val="001F4EDD"/>
    <w:rsid w:val="001F5987"/>
    <w:rsid w:val="001F6A2E"/>
    <w:rsid w:val="001F6E4C"/>
    <w:rsid w:val="002210E1"/>
    <w:rsid w:val="0022148F"/>
    <w:rsid w:val="00223B01"/>
    <w:rsid w:val="002317A3"/>
    <w:rsid w:val="0023512C"/>
    <w:rsid w:val="002449F0"/>
    <w:rsid w:val="00246C44"/>
    <w:rsid w:val="00253942"/>
    <w:rsid w:val="002640A4"/>
    <w:rsid w:val="00280828"/>
    <w:rsid w:val="00284D77"/>
    <w:rsid w:val="002853E7"/>
    <w:rsid w:val="00290188"/>
    <w:rsid w:val="0029418D"/>
    <w:rsid w:val="00294FEB"/>
    <w:rsid w:val="00296EA8"/>
    <w:rsid w:val="002A0155"/>
    <w:rsid w:val="002A022A"/>
    <w:rsid w:val="002A40F9"/>
    <w:rsid w:val="002B0240"/>
    <w:rsid w:val="002B0894"/>
    <w:rsid w:val="002B0B87"/>
    <w:rsid w:val="002B1095"/>
    <w:rsid w:val="002B1BE9"/>
    <w:rsid w:val="002C1B2F"/>
    <w:rsid w:val="002C2987"/>
    <w:rsid w:val="002C75A1"/>
    <w:rsid w:val="002F345F"/>
    <w:rsid w:val="0030333E"/>
    <w:rsid w:val="00303728"/>
    <w:rsid w:val="00307435"/>
    <w:rsid w:val="00314284"/>
    <w:rsid w:val="00314A19"/>
    <w:rsid w:val="003169D2"/>
    <w:rsid w:val="00324BFE"/>
    <w:rsid w:val="00334CA5"/>
    <w:rsid w:val="00340ABB"/>
    <w:rsid w:val="00344D74"/>
    <w:rsid w:val="00345A44"/>
    <w:rsid w:val="00350317"/>
    <w:rsid w:val="003523C9"/>
    <w:rsid w:val="00356A28"/>
    <w:rsid w:val="00362FD9"/>
    <w:rsid w:val="00365521"/>
    <w:rsid w:val="00370620"/>
    <w:rsid w:val="00371EEA"/>
    <w:rsid w:val="00377352"/>
    <w:rsid w:val="00377A6C"/>
    <w:rsid w:val="003812E3"/>
    <w:rsid w:val="00385E72"/>
    <w:rsid w:val="003A1563"/>
    <w:rsid w:val="003A229C"/>
    <w:rsid w:val="003A3A4D"/>
    <w:rsid w:val="003A3F07"/>
    <w:rsid w:val="003B46D0"/>
    <w:rsid w:val="003C31D7"/>
    <w:rsid w:val="003D0266"/>
    <w:rsid w:val="003D03B0"/>
    <w:rsid w:val="003D2831"/>
    <w:rsid w:val="003D5AF3"/>
    <w:rsid w:val="003E023B"/>
    <w:rsid w:val="003E243F"/>
    <w:rsid w:val="003E268E"/>
    <w:rsid w:val="003E26B5"/>
    <w:rsid w:val="003F7BA6"/>
    <w:rsid w:val="00403865"/>
    <w:rsid w:val="004059F3"/>
    <w:rsid w:val="00405F01"/>
    <w:rsid w:val="00407BAF"/>
    <w:rsid w:val="0041125A"/>
    <w:rsid w:val="00412B6F"/>
    <w:rsid w:val="00413B7D"/>
    <w:rsid w:val="00416523"/>
    <w:rsid w:val="00425CF4"/>
    <w:rsid w:val="00426C9F"/>
    <w:rsid w:val="00430318"/>
    <w:rsid w:val="0043063D"/>
    <w:rsid w:val="00431438"/>
    <w:rsid w:val="0043686E"/>
    <w:rsid w:val="00442AA0"/>
    <w:rsid w:val="00442ECD"/>
    <w:rsid w:val="00442EEA"/>
    <w:rsid w:val="00452D6B"/>
    <w:rsid w:val="00454D00"/>
    <w:rsid w:val="00462F95"/>
    <w:rsid w:val="00464649"/>
    <w:rsid w:val="00470D73"/>
    <w:rsid w:val="0047213E"/>
    <w:rsid w:val="004725F2"/>
    <w:rsid w:val="004810C3"/>
    <w:rsid w:val="0048173F"/>
    <w:rsid w:val="00481785"/>
    <w:rsid w:val="00482F45"/>
    <w:rsid w:val="0048699E"/>
    <w:rsid w:val="004919A5"/>
    <w:rsid w:val="00495583"/>
    <w:rsid w:val="00496EA3"/>
    <w:rsid w:val="004A45FF"/>
    <w:rsid w:val="004A50D4"/>
    <w:rsid w:val="004D0902"/>
    <w:rsid w:val="004D296D"/>
    <w:rsid w:val="004D2D94"/>
    <w:rsid w:val="004D3C26"/>
    <w:rsid w:val="004E01DB"/>
    <w:rsid w:val="004E0CEB"/>
    <w:rsid w:val="004E15AC"/>
    <w:rsid w:val="004E4C5E"/>
    <w:rsid w:val="004F5FB1"/>
    <w:rsid w:val="00504F4B"/>
    <w:rsid w:val="005118DE"/>
    <w:rsid w:val="00512131"/>
    <w:rsid w:val="005121CB"/>
    <w:rsid w:val="00515673"/>
    <w:rsid w:val="005266EF"/>
    <w:rsid w:val="00527DB0"/>
    <w:rsid w:val="00531057"/>
    <w:rsid w:val="00543883"/>
    <w:rsid w:val="005532A5"/>
    <w:rsid w:val="0055420E"/>
    <w:rsid w:val="005576AB"/>
    <w:rsid w:val="005602ED"/>
    <w:rsid w:val="00560B23"/>
    <w:rsid w:val="00563DCF"/>
    <w:rsid w:val="00567C65"/>
    <w:rsid w:val="005806A4"/>
    <w:rsid w:val="005830E6"/>
    <w:rsid w:val="0058342E"/>
    <w:rsid w:val="005900A0"/>
    <w:rsid w:val="00594D6E"/>
    <w:rsid w:val="005A4AE0"/>
    <w:rsid w:val="005B79F8"/>
    <w:rsid w:val="005D1865"/>
    <w:rsid w:val="005D1CC3"/>
    <w:rsid w:val="005D3A5D"/>
    <w:rsid w:val="005D643D"/>
    <w:rsid w:val="005E457D"/>
    <w:rsid w:val="005E5D3D"/>
    <w:rsid w:val="00601611"/>
    <w:rsid w:val="006030F6"/>
    <w:rsid w:val="00604898"/>
    <w:rsid w:val="00613972"/>
    <w:rsid w:val="00616E04"/>
    <w:rsid w:val="00616E1A"/>
    <w:rsid w:val="00620953"/>
    <w:rsid w:val="0062779C"/>
    <w:rsid w:val="00634B32"/>
    <w:rsid w:val="00640DBC"/>
    <w:rsid w:val="006431F2"/>
    <w:rsid w:val="00651299"/>
    <w:rsid w:val="00653E75"/>
    <w:rsid w:val="0065484D"/>
    <w:rsid w:val="00661393"/>
    <w:rsid w:val="00666082"/>
    <w:rsid w:val="00687C7C"/>
    <w:rsid w:val="00691718"/>
    <w:rsid w:val="00693876"/>
    <w:rsid w:val="006A3899"/>
    <w:rsid w:val="006A5DBD"/>
    <w:rsid w:val="006A7B48"/>
    <w:rsid w:val="006C03B5"/>
    <w:rsid w:val="006C1579"/>
    <w:rsid w:val="006C29DC"/>
    <w:rsid w:val="006C4278"/>
    <w:rsid w:val="006D0A83"/>
    <w:rsid w:val="006D50E6"/>
    <w:rsid w:val="006E01C6"/>
    <w:rsid w:val="006E6A37"/>
    <w:rsid w:val="006F2DB8"/>
    <w:rsid w:val="006F4685"/>
    <w:rsid w:val="007006AD"/>
    <w:rsid w:val="00714BA3"/>
    <w:rsid w:val="00715487"/>
    <w:rsid w:val="00717D21"/>
    <w:rsid w:val="0072109B"/>
    <w:rsid w:val="00721D46"/>
    <w:rsid w:val="00722394"/>
    <w:rsid w:val="00724ACA"/>
    <w:rsid w:val="00724F87"/>
    <w:rsid w:val="00726063"/>
    <w:rsid w:val="00732C39"/>
    <w:rsid w:val="00742A67"/>
    <w:rsid w:val="0074334B"/>
    <w:rsid w:val="00744C5B"/>
    <w:rsid w:val="007525AC"/>
    <w:rsid w:val="00753AAB"/>
    <w:rsid w:val="007553BC"/>
    <w:rsid w:val="00756B5D"/>
    <w:rsid w:val="007601E8"/>
    <w:rsid w:val="007647C6"/>
    <w:rsid w:val="00766973"/>
    <w:rsid w:val="007702D6"/>
    <w:rsid w:val="00771115"/>
    <w:rsid w:val="00774604"/>
    <w:rsid w:val="00775EC2"/>
    <w:rsid w:val="0078780D"/>
    <w:rsid w:val="007949A1"/>
    <w:rsid w:val="007969A5"/>
    <w:rsid w:val="007A20B2"/>
    <w:rsid w:val="007A3BB0"/>
    <w:rsid w:val="007B1348"/>
    <w:rsid w:val="007B1575"/>
    <w:rsid w:val="007B57F6"/>
    <w:rsid w:val="007D00C8"/>
    <w:rsid w:val="007D3E18"/>
    <w:rsid w:val="007E399B"/>
    <w:rsid w:val="007E480F"/>
    <w:rsid w:val="007E6BBC"/>
    <w:rsid w:val="007F2983"/>
    <w:rsid w:val="007F47A8"/>
    <w:rsid w:val="007F56D7"/>
    <w:rsid w:val="007F6393"/>
    <w:rsid w:val="00801109"/>
    <w:rsid w:val="008136C6"/>
    <w:rsid w:val="00814472"/>
    <w:rsid w:val="008278F7"/>
    <w:rsid w:val="00830A48"/>
    <w:rsid w:val="0084241A"/>
    <w:rsid w:val="00851295"/>
    <w:rsid w:val="00860C60"/>
    <w:rsid w:val="00863CFC"/>
    <w:rsid w:val="00896BC4"/>
    <w:rsid w:val="008A29F3"/>
    <w:rsid w:val="008A464E"/>
    <w:rsid w:val="008A78E0"/>
    <w:rsid w:val="008D2ADE"/>
    <w:rsid w:val="008D32F0"/>
    <w:rsid w:val="008E0340"/>
    <w:rsid w:val="008E4078"/>
    <w:rsid w:val="008E5743"/>
    <w:rsid w:val="008F166F"/>
    <w:rsid w:val="008F550A"/>
    <w:rsid w:val="008F5F0E"/>
    <w:rsid w:val="008F7490"/>
    <w:rsid w:val="0091136B"/>
    <w:rsid w:val="0091200F"/>
    <w:rsid w:val="0092145E"/>
    <w:rsid w:val="009215E0"/>
    <w:rsid w:val="00923D56"/>
    <w:rsid w:val="0092540E"/>
    <w:rsid w:val="0093078F"/>
    <w:rsid w:val="00932F5C"/>
    <w:rsid w:val="009420B2"/>
    <w:rsid w:val="00953FF5"/>
    <w:rsid w:val="00963A87"/>
    <w:rsid w:val="00963BD4"/>
    <w:rsid w:val="009669CF"/>
    <w:rsid w:val="00971CCD"/>
    <w:rsid w:val="00974D11"/>
    <w:rsid w:val="00976BBE"/>
    <w:rsid w:val="00981324"/>
    <w:rsid w:val="0098207E"/>
    <w:rsid w:val="00983BAD"/>
    <w:rsid w:val="00987071"/>
    <w:rsid w:val="0099078A"/>
    <w:rsid w:val="00991DB8"/>
    <w:rsid w:val="0099217F"/>
    <w:rsid w:val="009930A9"/>
    <w:rsid w:val="009967F8"/>
    <w:rsid w:val="009A00C5"/>
    <w:rsid w:val="009A4DA0"/>
    <w:rsid w:val="009B1A41"/>
    <w:rsid w:val="009B244D"/>
    <w:rsid w:val="009B337B"/>
    <w:rsid w:val="009B4139"/>
    <w:rsid w:val="009B6B78"/>
    <w:rsid w:val="009B7C30"/>
    <w:rsid w:val="009C33E3"/>
    <w:rsid w:val="009C70C2"/>
    <w:rsid w:val="009D1B12"/>
    <w:rsid w:val="009D2AFF"/>
    <w:rsid w:val="009D508D"/>
    <w:rsid w:val="009D52A9"/>
    <w:rsid w:val="009E0411"/>
    <w:rsid w:val="009E1B21"/>
    <w:rsid w:val="009E1CBD"/>
    <w:rsid w:val="009E3B4A"/>
    <w:rsid w:val="009F25A0"/>
    <w:rsid w:val="009F5CEA"/>
    <w:rsid w:val="009F63BD"/>
    <w:rsid w:val="00A02F05"/>
    <w:rsid w:val="00A12716"/>
    <w:rsid w:val="00A12F74"/>
    <w:rsid w:val="00A1360A"/>
    <w:rsid w:val="00A14521"/>
    <w:rsid w:val="00A20C03"/>
    <w:rsid w:val="00A228A0"/>
    <w:rsid w:val="00A23B9B"/>
    <w:rsid w:val="00A34A15"/>
    <w:rsid w:val="00A44C39"/>
    <w:rsid w:val="00A4765B"/>
    <w:rsid w:val="00A50840"/>
    <w:rsid w:val="00A55D16"/>
    <w:rsid w:val="00A57043"/>
    <w:rsid w:val="00A600C8"/>
    <w:rsid w:val="00A618C7"/>
    <w:rsid w:val="00A66FDA"/>
    <w:rsid w:val="00A714B8"/>
    <w:rsid w:val="00A71E48"/>
    <w:rsid w:val="00A75EE3"/>
    <w:rsid w:val="00A81D42"/>
    <w:rsid w:val="00A860CB"/>
    <w:rsid w:val="00A879F4"/>
    <w:rsid w:val="00A91577"/>
    <w:rsid w:val="00AA0868"/>
    <w:rsid w:val="00AA2E1F"/>
    <w:rsid w:val="00AA6938"/>
    <w:rsid w:val="00AB0807"/>
    <w:rsid w:val="00AB0F4A"/>
    <w:rsid w:val="00AB300E"/>
    <w:rsid w:val="00AB7DA0"/>
    <w:rsid w:val="00AB7EF9"/>
    <w:rsid w:val="00AC567B"/>
    <w:rsid w:val="00AD1524"/>
    <w:rsid w:val="00AD3516"/>
    <w:rsid w:val="00AD364E"/>
    <w:rsid w:val="00AD7608"/>
    <w:rsid w:val="00AD77EB"/>
    <w:rsid w:val="00AE5777"/>
    <w:rsid w:val="00AE5DCF"/>
    <w:rsid w:val="00AF57D9"/>
    <w:rsid w:val="00AF5B36"/>
    <w:rsid w:val="00AF7FEB"/>
    <w:rsid w:val="00B00173"/>
    <w:rsid w:val="00B00A73"/>
    <w:rsid w:val="00B044CE"/>
    <w:rsid w:val="00B224E3"/>
    <w:rsid w:val="00B22D21"/>
    <w:rsid w:val="00B44197"/>
    <w:rsid w:val="00B52950"/>
    <w:rsid w:val="00B57458"/>
    <w:rsid w:val="00B57F84"/>
    <w:rsid w:val="00B614AE"/>
    <w:rsid w:val="00B6394A"/>
    <w:rsid w:val="00B70946"/>
    <w:rsid w:val="00B762C6"/>
    <w:rsid w:val="00B766BE"/>
    <w:rsid w:val="00B8261D"/>
    <w:rsid w:val="00B82C38"/>
    <w:rsid w:val="00B83E7D"/>
    <w:rsid w:val="00B9207B"/>
    <w:rsid w:val="00BA6B7B"/>
    <w:rsid w:val="00BA6BD1"/>
    <w:rsid w:val="00BB3E0A"/>
    <w:rsid w:val="00BB4ECA"/>
    <w:rsid w:val="00BD2DF6"/>
    <w:rsid w:val="00BD4631"/>
    <w:rsid w:val="00BD48F2"/>
    <w:rsid w:val="00BE5FF4"/>
    <w:rsid w:val="00BE612F"/>
    <w:rsid w:val="00BE6E28"/>
    <w:rsid w:val="00C060B1"/>
    <w:rsid w:val="00C06698"/>
    <w:rsid w:val="00C06FB8"/>
    <w:rsid w:val="00C11BDE"/>
    <w:rsid w:val="00C177F9"/>
    <w:rsid w:val="00C21614"/>
    <w:rsid w:val="00C2168C"/>
    <w:rsid w:val="00C22B86"/>
    <w:rsid w:val="00C26117"/>
    <w:rsid w:val="00C33B4D"/>
    <w:rsid w:val="00C35DE5"/>
    <w:rsid w:val="00C3742A"/>
    <w:rsid w:val="00C517DE"/>
    <w:rsid w:val="00C566D9"/>
    <w:rsid w:val="00C56C19"/>
    <w:rsid w:val="00C60614"/>
    <w:rsid w:val="00C6237B"/>
    <w:rsid w:val="00C71A47"/>
    <w:rsid w:val="00C76579"/>
    <w:rsid w:val="00C823AF"/>
    <w:rsid w:val="00C85BCD"/>
    <w:rsid w:val="00C85E60"/>
    <w:rsid w:val="00C90DF6"/>
    <w:rsid w:val="00C92D4E"/>
    <w:rsid w:val="00C95E55"/>
    <w:rsid w:val="00C97A40"/>
    <w:rsid w:val="00CB03F6"/>
    <w:rsid w:val="00CB632C"/>
    <w:rsid w:val="00CC0DE1"/>
    <w:rsid w:val="00CC3D81"/>
    <w:rsid w:val="00CC73CC"/>
    <w:rsid w:val="00CD0792"/>
    <w:rsid w:val="00CE0694"/>
    <w:rsid w:val="00CE642D"/>
    <w:rsid w:val="00CF177A"/>
    <w:rsid w:val="00CF2D3F"/>
    <w:rsid w:val="00D017DA"/>
    <w:rsid w:val="00D02822"/>
    <w:rsid w:val="00D06418"/>
    <w:rsid w:val="00D066C2"/>
    <w:rsid w:val="00D1060A"/>
    <w:rsid w:val="00D13DE9"/>
    <w:rsid w:val="00D1657F"/>
    <w:rsid w:val="00D23922"/>
    <w:rsid w:val="00D2409E"/>
    <w:rsid w:val="00D241AB"/>
    <w:rsid w:val="00D2720A"/>
    <w:rsid w:val="00D27E3C"/>
    <w:rsid w:val="00D30FC8"/>
    <w:rsid w:val="00D31139"/>
    <w:rsid w:val="00D35BD7"/>
    <w:rsid w:val="00D36C52"/>
    <w:rsid w:val="00D37ED9"/>
    <w:rsid w:val="00D41D9F"/>
    <w:rsid w:val="00D429EC"/>
    <w:rsid w:val="00D45E21"/>
    <w:rsid w:val="00D53BF5"/>
    <w:rsid w:val="00D56363"/>
    <w:rsid w:val="00D62089"/>
    <w:rsid w:val="00D743DE"/>
    <w:rsid w:val="00D75722"/>
    <w:rsid w:val="00D87240"/>
    <w:rsid w:val="00D87F88"/>
    <w:rsid w:val="00D96E72"/>
    <w:rsid w:val="00D975C4"/>
    <w:rsid w:val="00DA570C"/>
    <w:rsid w:val="00DA5DF1"/>
    <w:rsid w:val="00DB2C0C"/>
    <w:rsid w:val="00DB62AE"/>
    <w:rsid w:val="00DB74BD"/>
    <w:rsid w:val="00DC6A6A"/>
    <w:rsid w:val="00DC79C1"/>
    <w:rsid w:val="00DD069B"/>
    <w:rsid w:val="00DD2E3F"/>
    <w:rsid w:val="00DD3AF9"/>
    <w:rsid w:val="00DE0031"/>
    <w:rsid w:val="00DE3EB5"/>
    <w:rsid w:val="00DF1F02"/>
    <w:rsid w:val="00DF2DA4"/>
    <w:rsid w:val="00E04056"/>
    <w:rsid w:val="00E252D0"/>
    <w:rsid w:val="00E37783"/>
    <w:rsid w:val="00E37CF7"/>
    <w:rsid w:val="00E37F86"/>
    <w:rsid w:val="00E419C1"/>
    <w:rsid w:val="00E41A12"/>
    <w:rsid w:val="00E47893"/>
    <w:rsid w:val="00E56F3F"/>
    <w:rsid w:val="00E578E2"/>
    <w:rsid w:val="00E65C0B"/>
    <w:rsid w:val="00E70BFE"/>
    <w:rsid w:val="00E7466F"/>
    <w:rsid w:val="00E747AC"/>
    <w:rsid w:val="00E924C7"/>
    <w:rsid w:val="00E93E08"/>
    <w:rsid w:val="00E93F85"/>
    <w:rsid w:val="00E96C51"/>
    <w:rsid w:val="00EA02FC"/>
    <w:rsid w:val="00EA2E0A"/>
    <w:rsid w:val="00EA703C"/>
    <w:rsid w:val="00EB3B63"/>
    <w:rsid w:val="00EB64F7"/>
    <w:rsid w:val="00EB7572"/>
    <w:rsid w:val="00EC1B73"/>
    <w:rsid w:val="00EC337C"/>
    <w:rsid w:val="00EC340D"/>
    <w:rsid w:val="00EC6946"/>
    <w:rsid w:val="00EE0C7E"/>
    <w:rsid w:val="00EE1DFA"/>
    <w:rsid w:val="00EE429D"/>
    <w:rsid w:val="00EE53C4"/>
    <w:rsid w:val="00EE6D1B"/>
    <w:rsid w:val="00EE78A3"/>
    <w:rsid w:val="00EF2B6B"/>
    <w:rsid w:val="00EF75EE"/>
    <w:rsid w:val="00F02D64"/>
    <w:rsid w:val="00F072D0"/>
    <w:rsid w:val="00F07ACA"/>
    <w:rsid w:val="00F1284A"/>
    <w:rsid w:val="00F12C83"/>
    <w:rsid w:val="00F14CB1"/>
    <w:rsid w:val="00F16676"/>
    <w:rsid w:val="00F20B77"/>
    <w:rsid w:val="00F222B4"/>
    <w:rsid w:val="00F231CC"/>
    <w:rsid w:val="00F24388"/>
    <w:rsid w:val="00F24AA9"/>
    <w:rsid w:val="00F341CB"/>
    <w:rsid w:val="00F454E3"/>
    <w:rsid w:val="00F53877"/>
    <w:rsid w:val="00F54115"/>
    <w:rsid w:val="00F5648B"/>
    <w:rsid w:val="00F573D1"/>
    <w:rsid w:val="00F602B3"/>
    <w:rsid w:val="00F61B19"/>
    <w:rsid w:val="00F65E3A"/>
    <w:rsid w:val="00F71509"/>
    <w:rsid w:val="00F71BF6"/>
    <w:rsid w:val="00F805FE"/>
    <w:rsid w:val="00F9006B"/>
    <w:rsid w:val="00F94033"/>
    <w:rsid w:val="00F975DA"/>
    <w:rsid w:val="00FB0D54"/>
    <w:rsid w:val="00FB1E1E"/>
    <w:rsid w:val="00FB1E93"/>
    <w:rsid w:val="00FB44FD"/>
    <w:rsid w:val="00FD39B9"/>
    <w:rsid w:val="00FD4A3A"/>
    <w:rsid w:val="00FD4CBB"/>
    <w:rsid w:val="00FD4F66"/>
    <w:rsid w:val="00FD7093"/>
    <w:rsid w:val="00FE08BC"/>
    <w:rsid w:val="00FF1C99"/>
    <w:rsid w:val="00FF2B6D"/>
    <w:rsid w:val="00FF5D75"/>
    <w:rsid w:val="00FF6A6C"/>
    <w:rsid w:val="0AE933D8"/>
    <w:rsid w:val="117E3DEB"/>
    <w:rsid w:val="138E385F"/>
    <w:rsid w:val="1ADD2D50"/>
    <w:rsid w:val="220A2A9A"/>
    <w:rsid w:val="25A0220C"/>
    <w:rsid w:val="2D970351"/>
    <w:rsid w:val="2E5F0185"/>
    <w:rsid w:val="2EFD4929"/>
    <w:rsid w:val="309D09A8"/>
    <w:rsid w:val="32BD130B"/>
    <w:rsid w:val="3B4B0B05"/>
    <w:rsid w:val="468364FE"/>
    <w:rsid w:val="490703C3"/>
    <w:rsid w:val="495858A9"/>
    <w:rsid w:val="50DF56ED"/>
    <w:rsid w:val="56854310"/>
    <w:rsid w:val="58EF4635"/>
    <w:rsid w:val="5A11185F"/>
    <w:rsid w:val="5CD2796B"/>
    <w:rsid w:val="6BA5773E"/>
    <w:rsid w:val="6FC2214A"/>
    <w:rsid w:val="720A3DB8"/>
    <w:rsid w:val="791353F5"/>
    <w:rsid w:val="7F2C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B0FEE"/>
  <w15:docId w15:val="{0464184E-F587-4C8E-8DD3-2C0581F6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22"/>
    </w:pPr>
    <w:rPr>
      <w:rFonts w:ascii="仿宋" w:eastAsia="仿宋" w:hAnsi="仿宋" w:cs="仿宋"/>
      <w:sz w:val="31"/>
      <w:szCs w:val="31"/>
      <w:lang w:val="zh-CN" w:bidi="zh-CN"/>
    </w:rPr>
  </w:style>
  <w:style w:type="paragraph" w:styleId="a4">
    <w:name w:val="Date"/>
    <w:basedOn w:val="a"/>
    <w:next w:val="a"/>
    <w:link w:val="a5"/>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Strong"/>
    <w:basedOn w:val="a0"/>
    <w:qFormat/>
  </w:style>
  <w:style w:type="character" w:styleId="ac">
    <w:name w:val="page number"/>
    <w:basedOn w:val="a0"/>
    <w:qFormat/>
  </w:style>
  <w:style w:type="character" w:styleId="ad">
    <w:name w:val="FollowedHyperlink"/>
    <w:basedOn w:val="a0"/>
    <w:qFormat/>
    <w:rPr>
      <w:color w:val="000099"/>
      <w:u w:val="none"/>
    </w:rPr>
  </w:style>
  <w:style w:type="character" w:styleId="ae">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
    <w:name w:val="Hyperlink"/>
    <w:basedOn w:val="a0"/>
    <w:qFormat/>
    <w:rPr>
      <w:color w:val="000099"/>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bdsnopic1">
    <w:name w:val="bds_nopic1"/>
    <w:basedOn w:val="a0"/>
    <w:qFormat/>
  </w:style>
  <w:style w:type="character" w:customStyle="1" w:styleId="bdsmore1">
    <w:name w:val="bds_more1"/>
    <w:basedOn w:val="a0"/>
    <w:qFormat/>
    <w:rPr>
      <w:rFonts w:ascii="宋体" w:eastAsia="宋体" w:hAnsi="宋体" w:cs="宋体" w:hint="eastAsia"/>
    </w:rPr>
  </w:style>
  <w:style w:type="character" w:customStyle="1" w:styleId="bdsnopic2">
    <w:name w:val="bds_nopic2"/>
    <w:basedOn w:val="a0"/>
    <w:qFormat/>
  </w:style>
  <w:style w:type="character" w:customStyle="1" w:styleId="bdsmore">
    <w:name w:val="bds_more"/>
    <w:basedOn w:val="a0"/>
    <w:qFormat/>
  </w:style>
  <w:style w:type="character" w:customStyle="1" w:styleId="bdsmore2">
    <w:name w:val="bds_more2"/>
    <w:basedOn w:val="a0"/>
    <w:qFormat/>
  </w:style>
  <w:style w:type="character" w:customStyle="1" w:styleId="fr">
    <w:name w:val="fr"/>
    <w:basedOn w:val="a0"/>
    <w:qFormat/>
    <w:rPr>
      <w:color w:val="666666"/>
      <w:sz w:val="18"/>
      <w:szCs w:val="18"/>
    </w:rPr>
  </w:style>
  <w:style w:type="character" w:customStyle="1" w:styleId="bdsnopic">
    <w:name w:val="bds_nopic"/>
    <w:basedOn w:val="a0"/>
    <w:qFormat/>
  </w:style>
  <w:style w:type="character" w:customStyle="1" w:styleId="bdsmore3">
    <w:name w:val="bds_more3"/>
    <w:basedOn w:val="a0"/>
    <w:qFormat/>
  </w:style>
  <w:style w:type="character" w:customStyle="1" w:styleId="hl">
    <w:name w:val="hl"/>
    <w:basedOn w:val="a0"/>
    <w:qFormat/>
    <w:rPr>
      <w:color w:val="666666"/>
      <w:sz w:val="18"/>
      <w:szCs w:val="18"/>
    </w:rPr>
  </w:style>
  <w:style w:type="character" w:customStyle="1" w:styleId="fr2">
    <w:name w:val="fr2"/>
    <w:basedOn w:val="a0"/>
    <w:qFormat/>
    <w:rPr>
      <w:color w:val="666666"/>
      <w:sz w:val="18"/>
      <w:szCs w:val="18"/>
    </w:rPr>
  </w:style>
  <w:style w:type="paragraph" w:customStyle="1" w:styleId="10">
    <w:name w:val="样式1"/>
    <w:basedOn w:val="a"/>
    <w:qFormat/>
    <w:rPr>
      <w:rFonts w:ascii="华文中宋" w:eastAsia="华文中宋" w:hAnsi="华文中宋"/>
      <w:b/>
      <w:w w:val="82"/>
      <w:sz w:val="72"/>
      <w:szCs w:val="72"/>
    </w:rPr>
  </w:style>
  <w:style w:type="character" w:customStyle="1" w:styleId="style101">
    <w:name w:val="style101"/>
    <w:basedOn w:val="a0"/>
    <w:qFormat/>
    <w:rPr>
      <w:b/>
      <w:color w:val="D30100"/>
      <w:sz w:val="36"/>
      <w:szCs w:val="36"/>
    </w:rPr>
  </w:style>
  <w:style w:type="character" w:customStyle="1" w:styleId="hover29">
    <w:name w:val="hover29"/>
    <w:basedOn w:val="a0"/>
    <w:qFormat/>
    <w:rPr>
      <w:color w:val="146AC1"/>
      <w:u w:val="none"/>
    </w:rPr>
  </w:style>
  <w:style w:type="character" w:customStyle="1" w:styleId="layui-this">
    <w:name w:val="layui-this"/>
    <w:basedOn w:val="a0"/>
    <w:qFormat/>
    <w:rPr>
      <w:bdr w:val="single" w:sz="6" w:space="0" w:color="EEEEEE"/>
      <w:shd w:val="clear" w:color="auto" w:fill="FFFFFF"/>
    </w:rPr>
  </w:style>
  <w:style w:type="character" w:customStyle="1" w:styleId="first-child">
    <w:name w:val="first-child"/>
    <w:basedOn w:val="a0"/>
    <w:qFormat/>
  </w:style>
  <w:style w:type="character" w:customStyle="1" w:styleId="hover31">
    <w:name w:val="hover31"/>
    <w:basedOn w:val="a0"/>
    <w:qFormat/>
    <w:rPr>
      <w:color w:val="146AC1"/>
      <w:u w:val="none"/>
    </w:rPr>
  </w:style>
  <w:style w:type="character" w:customStyle="1" w:styleId="fouce">
    <w:name w:val="fouce"/>
    <w:basedOn w:val="a0"/>
    <w:qFormat/>
    <w:rPr>
      <w:rFonts w:ascii="微软雅黑" w:eastAsia="微软雅黑" w:hAnsi="微软雅黑" w:cs="微软雅黑"/>
      <w:color w:val="FFFFFF"/>
      <w:sz w:val="27"/>
      <w:szCs w:val="27"/>
      <w:shd w:val="clear" w:color="auto" w:fill="1067B7"/>
    </w:rPr>
  </w:style>
  <w:style w:type="character" w:customStyle="1" w:styleId="a8">
    <w:name w:val="页脚 字符"/>
    <w:basedOn w:val="a0"/>
    <w:link w:val="a7"/>
    <w:uiPriority w:val="99"/>
    <w:rPr>
      <w:rFonts w:ascii="Times New Roman" w:hAnsi="Times New Roman"/>
      <w:kern w:val="2"/>
      <w:sz w:val="18"/>
      <w:szCs w:val="18"/>
    </w:rPr>
  </w:style>
  <w:style w:type="character" w:customStyle="1" w:styleId="a5">
    <w:name w:val="日期 字符"/>
    <w:basedOn w:val="a0"/>
    <w:link w:val="a4"/>
    <w:rPr>
      <w:rFonts w:ascii="Times New Roman" w:hAnsi="Times New Roman"/>
      <w:kern w:val="2"/>
      <w:sz w:val="21"/>
      <w:szCs w:val="24"/>
    </w:rPr>
  </w:style>
  <w:style w:type="character" w:customStyle="1" w:styleId="font2">
    <w:name w:val="font2"/>
    <w:basedOn w:val="a0"/>
  </w:style>
  <w:style w:type="character" w:customStyle="1" w:styleId="name">
    <w:name w:val="name"/>
    <w:basedOn w:val="a0"/>
    <w:rPr>
      <w:color w:val="6A6A6A"/>
      <w:u w:val="single"/>
    </w:rPr>
  </w:style>
  <w:style w:type="character" w:customStyle="1" w:styleId="m01">
    <w:name w:val="m01"/>
    <w:basedOn w:val="a0"/>
  </w:style>
  <w:style w:type="character" w:customStyle="1" w:styleId="m011">
    <w:name w:val="m011"/>
    <w:basedOn w:val="a0"/>
  </w:style>
  <w:style w:type="character" w:customStyle="1" w:styleId="bg01">
    <w:name w:val="bg01"/>
    <w:basedOn w:val="a0"/>
  </w:style>
  <w:style w:type="character" w:customStyle="1" w:styleId="bg02">
    <w:name w:val="bg02"/>
    <w:basedOn w:val="a0"/>
  </w:style>
  <w:style w:type="character" w:customStyle="1" w:styleId="dates">
    <w:name w:val="dates"/>
    <w:basedOn w:val="a0"/>
  </w:style>
  <w:style w:type="character" w:customStyle="1" w:styleId="tabg">
    <w:name w:val="tabg"/>
    <w:basedOn w:val="a0"/>
    <w:qFormat/>
    <w:rPr>
      <w:color w:val="FFFFFF"/>
      <w:sz w:val="27"/>
      <w:szCs w:val="27"/>
    </w:rPr>
  </w:style>
  <w:style w:type="character" w:customStyle="1" w:styleId="more4">
    <w:name w:val="more4"/>
    <w:basedOn w:val="a0"/>
    <w:rPr>
      <w:color w:val="666666"/>
      <w:sz w:val="18"/>
      <w:szCs w:val="18"/>
    </w:rPr>
  </w:style>
  <w:style w:type="character" w:customStyle="1" w:styleId="laypagecurr">
    <w:name w:val="laypage_curr"/>
    <w:basedOn w:val="a0"/>
    <w:qFormat/>
    <w:rPr>
      <w:color w:val="FFFDF4"/>
      <w:shd w:val="clear" w:color="auto" w:fill="0B67A6"/>
    </w:rPr>
  </w:style>
  <w:style w:type="character" w:customStyle="1" w:styleId="hover19">
    <w:name w:val="hover19"/>
    <w:basedOn w:val="a0"/>
    <w:rPr>
      <w:color w:val="015293"/>
    </w:rPr>
  </w:style>
  <w:style w:type="character" w:customStyle="1" w:styleId="font">
    <w:name w:val="font"/>
    <w:basedOn w:val="a0"/>
  </w:style>
  <w:style w:type="character" w:customStyle="1" w:styleId="font1">
    <w:name w:val="font1"/>
    <w:basedOn w:val="a0"/>
  </w:style>
  <w:style w:type="character" w:customStyle="1" w:styleId="hover18">
    <w:name w:val="hover18"/>
    <w:basedOn w:val="a0"/>
    <w:rPr>
      <w:color w:val="01529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232</Words>
  <Characters>1329</Characters>
  <Application>Microsoft Office Word</Application>
  <DocSecurity>0</DocSecurity>
  <Lines>11</Lines>
  <Paragraphs>3</Paragraphs>
  <ScaleCrop>false</ScaleCrop>
  <Company>SkyUN.Org</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中国农业大学培训中心</dc:title>
  <dc:creator>Administrator</dc:creator>
  <cp:lastModifiedBy>陈 敏</cp:lastModifiedBy>
  <cp:revision>46</cp:revision>
  <cp:lastPrinted>2021-09-15T07:16:00Z</cp:lastPrinted>
  <dcterms:created xsi:type="dcterms:W3CDTF">2017-05-25T07:33:00Z</dcterms:created>
  <dcterms:modified xsi:type="dcterms:W3CDTF">2021-09-22T06:30:00Z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F04A4B3E3980465C9F74C8E9185BA0FC</vt:lpwstr>
  </property>
</Properties>
</file>