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AE8CF"/>
  <w:body>
    <w:p w14:paraId="1C727D01" w14:textId="77777777" w:rsidR="00812AF2" w:rsidRDefault="00000000">
      <w:pPr>
        <w:spacing w:beforeLines="50" w:before="156" w:afterLines="50" w:after="156" w:line="600" w:lineRule="exact"/>
        <w:rPr>
          <w:rFonts w:ascii="华文仿宋" w:eastAsia="华文仿宋" w:hAnsi="华文仿宋" w:cs="仿宋_GB2312"/>
          <w:color w:val="000000" w:themeColor="text1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 w:themeColor="text1"/>
          <w:sz w:val="28"/>
          <w:szCs w:val="28"/>
        </w:rPr>
        <w:t>附件2</w:t>
      </w:r>
    </w:p>
    <w:p w14:paraId="6F324A67" w14:textId="77777777" w:rsidR="00812AF2" w:rsidRDefault="00000000">
      <w:pPr>
        <w:spacing w:beforeLines="50" w:before="156" w:afterLines="50" w:after="156" w:line="600" w:lineRule="exact"/>
        <w:jc w:val="center"/>
        <w:rPr>
          <w:rFonts w:ascii="华文仿宋" w:eastAsia="华文仿宋" w:hAnsi="华文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32"/>
          <w:szCs w:val="32"/>
        </w:rPr>
        <w:t>第二十届（202</w:t>
      </w:r>
      <w:r>
        <w:rPr>
          <w:rFonts w:ascii="华文仿宋" w:eastAsia="华文仿宋" w:hAnsi="华文仿宋" w:cs="宋体"/>
          <w:b/>
          <w:bCs/>
          <w:color w:val="000000" w:themeColor="text1"/>
          <w:kern w:val="0"/>
          <w:sz w:val="32"/>
          <w:szCs w:val="32"/>
        </w:rPr>
        <w:t>2/2023</w:t>
      </w: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32"/>
          <w:szCs w:val="32"/>
        </w:rPr>
        <w:t>）中国畜牧业博览会</w:t>
      </w:r>
    </w:p>
    <w:p w14:paraId="775D56B6" w14:textId="77777777" w:rsidR="00812AF2" w:rsidRDefault="00000000">
      <w:pPr>
        <w:spacing w:beforeLines="50" w:before="156" w:afterLines="50" w:after="156" w:line="600" w:lineRule="exact"/>
        <w:jc w:val="center"/>
        <w:rPr>
          <w:rFonts w:ascii="华文仿宋" w:eastAsia="华文仿宋" w:hAnsi="华文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32"/>
          <w:szCs w:val="32"/>
        </w:rPr>
        <w:t>伏羲杯创新大赛申报表</w:t>
      </w:r>
    </w:p>
    <w:p w14:paraId="52D489B7" w14:textId="77777777" w:rsidR="00812AF2" w:rsidRDefault="00000000">
      <w:pPr>
        <w:spacing w:before="50" w:after="50" w:line="600" w:lineRule="exact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填报须知：</w:t>
      </w:r>
    </w:p>
    <w:p w14:paraId="3EB4063A" w14:textId="1D0866DB" w:rsidR="00812AF2" w:rsidRDefault="00000000">
      <w:pPr>
        <w:spacing w:before="50" w:after="50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1.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本届创新大赛材料提交为线上申报填写，不接受纸质版材料</w:t>
      </w:r>
      <w:r w:rsidR="00B115D4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，本附件内容仅供企业组织材料</w:t>
      </w:r>
      <w:r w:rsidR="00D84025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时</w:t>
      </w:r>
      <w:r w:rsidR="00B115D4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使用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。</w:t>
      </w:r>
    </w:p>
    <w:p w14:paraId="1B5FA342" w14:textId="77777777" w:rsidR="00812AF2" w:rsidRDefault="00000000">
      <w:pPr>
        <w:spacing w:before="50" w:after="50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2.</w:t>
      </w: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标注“*”的内容仅用于专家评审，非网络公开。</w:t>
      </w:r>
    </w:p>
    <w:p w14:paraId="45D8F79D" w14:textId="41ECF34C" w:rsidR="00B115D4" w:rsidRDefault="00000000">
      <w:pPr>
        <w:spacing w:before="50" w:after="50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3</w:t>
      </w: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.</w:t>
      </w:r>
      <w:r w:rsidR="00B115D4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除明确标注</w:t>
      </w:r>
      <w:r w:rsidR="00921651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“选填”的项目外，其余内容均为必填项。</w:t>
      </w:r>
    </w:p>
    <w:p w14:paraId="3F06D9B1" w14:textId="2A718809" w:rsidR="00812AF2" w:rsidRDefault="00B115D4">
      <w:pPr>
        <w:spacing w:before="50" w:after="50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4.</w:t>
      </w:r>
      <w:r w:rsidR="00000000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线上申报材料内容审核通过后则不能修改，请慎重填报。</w:t>
      </w:r>
    </w:p>
    <w:p w14:paraId="04DA366B" w14:textId="23078482" w:rsidR="00812AF2" w:rsidRDefault="00B115D4">
      <w:pPr>
        <w:spacing w:before="50" w:after="50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5</w:t>
      </w:r>
      <w:r w:rsidR="00000000"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.</w:t>
      </w:r>
      <w:r w:rsidR="00000000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产品视频为选填项目，如需上传可将</w:t>
      </w:r>
      <w:hyperlink r:id="rId9" w:history="1">
        <w:r w:rsidR="00000000">
          <w:rPr>
            <w:rFonts w:ascii="华文仿宋" w:eastAsia="华文仿宋" w:hAnsi="华文仿宋" w:cs="宋体" w:hint="eastAsia"/>
            <w:color w:val="000000" w:themeColor="text1"/>
            <w:kern w:val="0"/>
            <w:sz w:val="28"/>
            <w:szCs w:val="28"/>
          </w:rPr>
          <w:t>视频发送至zhongxuxingmu@caaa.cn</w:t>
        </w:r>
      </w:hyperlink>
      <w:r w:rsidR="00000000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，邮件注明：伏羲奖+企业名称，MP4格式、3min之内。</w:t>
      </w:r>
    </w:p>
    <w:p w14:paraId="4266558D" w14:textId="4765D549" w:rsidR="00812AF2" w:rsidRDefault="00B115D4">
      <w:pPr>
        <w:spacing w:beforeLines="50" w:before="156" w:afterLines="50" w:after="156" w:line="600" w:lineRule="exact"/>
        <w:ind w:firstLineChars="200" w:firstLine="560"/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6</w:t>
      </w:r>
      <w:r w:rsidR="00000000"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.</w:t>
      </w:r>
      <w:r w:rsidR="00000000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如填报过程中遇到问题可添加联系人微信，霍艳军（13998118252）、张瑞霜（</w:t>
      </w:r>
      <w:r w:rsidR="00000000">
        <w:rPr>
          <w:rFonts w:ascii="华文仿宋" w:eastAsia="华文仿宋" w:hAnsi="华文仿宋" w:cs="宋体"/>
          <w:color w:val="000000" w:themeColor="text1"/>
          <w:kern w:val="0"/>
          <w:sz w:val="28"/>
          <w:szCs w:val="28"/>
        </w:rPr>
        <w:t>15940538221</w:t>
      </w:r>
      <w:r w:rsidR="00000000"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  <w:t>）。</w:t>
      </w:r>
    </w:p>
    <w:p w14:paraId="6AECE247" w14:textId="77777777" w:rsidR="00812AF2" w:rsidRDefault="00000000">
      <w:pPr>
        <w:spacing w:beforeLines="50" w:before="156" w:afterLines="50" w:after="156" w:line="600" w:lineRule="exact"/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  <w:szCs w:val="28"/>
        </w:rPr>
        <w:t>一、申报企业基本信息</w:t>
      </w: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3093"/>
        <w:gridCol w:w="1375"/>
        <w:gridCol w:w="2718"/>
      </w:tblGrid>
      <w:tr w:rsidR="00812AF2" w14:paraId="2BAAE89D" w14:textId="77777777">
        <w:trPr>
          <w:cantSplit/>
          <w:trHeight w:val="7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CB1B8C1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097A6F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126CAA00" w14:textId="77777777">
        <w:trPr>
          <w:cantSplit/>
          <w:trHeight w:val="7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AAA54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展位号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937141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70B8AAC2" w14:textId="77777777">
        <w:trPr>
          <w:cantSplit/>
          <w:trHeight w:val="7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DC27E51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企业logo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74CBBB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图片（透明底，5M以内，jpg格式）</w:t>
            </w:r>
          </w:p>
        </w:tc>
      </w:tr>
      <w:tr w:rsidR="00812AF2" w14:paraId="7ABCE5B9" w14:textId="77777777">
        <w:trPr>
          <w:cantSplit/>
          <w:trHeight w:val="7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7BCEE8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营业执照副本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BD92FD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442BB24C" w14:textId="77777777">
        <w:trPr>
          <w:cantSplit/>
          <w:trHeight w:val="70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C5E70A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申报联系人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3D35C9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4540F9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DA9250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5B63E007" w14:textId="77777777" w:rsidR="00812AF2" w:rsidRDefault="00000000">
      <w:pPr>
        <w:spacing w:beforeLines="50" w:before="156" w:afterLines="50" w:after="156" w:line="600" w:lineRule="exact"/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  <w:szCs w:val="28"/>
        </w:rPr>
        <w:lastRenderedPageBreak/>
        <w:t>二、申报主打展品基本信息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42"/>
        <w:gridCol w:w="2249"/>
        <w:gridCol w:w="3143"/>
      </w:tblGrid>
      <w:tr w:rsidR="00812AF2" w14:paraId="0D3894C7" w14:textId="77777777">
        <w:trPr>
          <w:cantSplit/>
          <w:trHeight w:val="795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1966541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产品（技术）名称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739FE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0E5AC330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B03F0E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产品（技术）图片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EBB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图片（至少一张，5M以内，jpg格式）</w:t>
            </w:r>
          </w:p>
        </w:tc>
      </w:tr>
      <w:tr w:rsidR="00812AF2" w14:paraId="25BBF666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FEC774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产品（技术）视频信息</w:t>
            </w:r>
            <w:r w:rsidRPr="00D84025"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DC4" w14:textId="77777777" w:rsidR="00812AF2" w:rsidRDefault="00000000">
            <w:pPr>
              <w:spacing w:before="50" w:after="50" w:line="60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视频请发送至</w:t>
            </w:r>
            <w:r>
              <w:rPr>
                <w:rFonts w:ascii="Times New Roman" w:hAnsi="Times New Roman" w:cs="Times New Roman" w:hint="eastAsia"/>
                <w:color w:val="000000" w:themeColor="text1"/>
              </w:rPr>
              <w:t>zhongxuxingmu@caaa.cn</w:t>
            </w:r>
          </w:p>
          <w:p w14:paraId="64838CC3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（邮件注明：伏羲奖+企业名称，MP4格式、3min之内）</w:t>
            </w:r>
          </w:p>
        </w:tc>
      </w:tr>
      <w:tr w:rsidR="00812AF2" w14:paraId="3340D3C3" w14:textId="77777777">
        <w:trPr>
          <w:cantSplit/>
          <w:trHeight w:val="406"/>
          <w:jc w:val="center"/>
        </w:trPr>
        <w:tc>
          <w:tcPr>
            <w:tcW w:w="3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E86D90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研发负责人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043C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19E3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147D2509" w14:textId="77777777">
        <w:trPr>
          <w:cantSplit/>
          <w:trHeight w:val="406"/>
          <w:jc w:val="center"/>
        </w:trPr>
        <w:tc>
          <w:tcPr>
            <w:tcW w:w="3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089F74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726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简介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06C2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1697A42C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02749B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所属行业领域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29D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（填写选项文字）</w:t>
            </w:r>
          </w:p>
          <w:p w14:paraId="4D91D42D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1.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畜禽品种</w:t>
            </w:r>
          </w:p>
          <w:p w14:paraId="6E85AF9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2.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畜牧装备及设施</w:t>
            </w:r>
          </w:p>
          <w:p w14:paraId="19AE2D9E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智能化畜牧养殖系统</w:t>
            </w:r>
          </w:p>
          <w:p w14:paraId="4A18C051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4.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功能性饲料原料及饲料添加剂</w:t>
            </w:r>
          </w:p>
          <w:p w14:paraId="3296CCED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5.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减抗替抗产品或系统解决方案</w:t>
            </w:r>
          </w:p>
          <w:p w14:paraId="5E407058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6.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兽药、疫苗及动保产品</w:t>
            </w:r>
          </w:p>
          <w:p w14:paraId="6922CE69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7.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畜牧环保节能系统或产品</w:t>
            </w:r>
          </w:p>
          <w:p w14:paraId="7755884E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8.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畜牧生物安全技术体系</w:t>
            </w:r>
          </w:p>
          <w:p w14:paraId="275B0356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9.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畜牧物流运输系统</w:t>
            </w:r>
          </w:p>
          <w:p w14:paraId="699BBC6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0.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其他（注明具体类别）</w:t>
            </w:r>
          </w:p>
        </w:tc>
      </w:tr>
      <w:tr w:rsidR="00812AF2" w14:paraId="61770E3D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81DCE9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是否申请过专利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4C7EF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2AF2" w14:paraId="5A519A6D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6A2203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lastRenderedPageBreak/>
              <w:t>专利证书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  <w:r w:rsidRPr="00B115D4"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9D7E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图片</w:t>
            </w:r>
          </w:p>
        </w:tc>
      </w:tr>
      <w:tr w:rsidR="00812AF2" w14:paraId="49975921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9E3585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产品（技术）以往获奖情况</w:t>
            </w:r>
          </w:p>
          <w:p w14:paraId="5B77F4B3" w14:textId="77777777" w:rsidR="00812AF2" w:rsidRPr="00B115D4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b/>
                <w:bCs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 w:rsidRPr="00B115D4"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5883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812AF2" w14:paraId="5E587593" w14:textId="77777777">
        <w:trPr>
          <w:cantSplit/>
          <w:trHeight w:val="406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43220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其他补充信息</w:t>
            </w:r>
            <w:r w:rsidRPr="00B115D4"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349F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02A382FE" w14:textId="77777777" w:rsidR="00812AF2" w:rsidRDefault="00000000">
      <w:pPr>
        <w:spacing w:beforeLines="50" w:before="156" w:afterLines="50" w:after="156" w:line="600" w:lineRule="exact"/>
        <w:rPr>
          <w:rFonts w:ascii="华文仿宋" w:eastAsia="华文仿宋" w:hAnsi="华文仿宋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 w:themeColor="text1"/>
          <w:kern w:val="0"/>
          <w:sz w:val="28"/>
          <w:szCs w:val="28"/>
        </w:rPr>
        <w:t>三、主打展品研发及产业化情况（图文模式、文字不限字数）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4"/>
        <w:gridCol w:w="4860"/>
      </w:tblGrid>
      <w:tr w:rsidR="00812AF2" w14:paraId="7292DFB1" w14:textId="77777777">
        <w:trPr>
          <w:cantSplit/>
          <w:trHeight w:val="87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E4E925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1.产品（技术）概况（研发背景、产品或技术功能、解决的问题等）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D103FD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不超过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字</w:t>
            </w:r>
          </w:p>
        </w:tc>
      </w:tr>
      <w:tr w:rsidR="00812AF2" w14:paraId="73DE2EBB" w14:textId="77777777">
        <w:trPr>
          <w:cantSplit/>
          <w:trHeight w:val="82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9C80E4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2.技术性能指标情况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095A69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highlight w:val="yellow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不超过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字</w:t>
            </w:r>
          </w:p>
        </w:tc>
      </w:tr>
      <w:tr w:rsidR="00812AF2" w14:paraId="0F02CF10" w14:textId="77777777">
        <w:trPr>
          <w:cantSplit/>
          <w:trHeight w:val="825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B3ABCE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标准情况（提供产品或技术体系采用标准）</w:t>
            </w:r>
            <w:r w:rsidRPr="00B115D4">
              <w:rPr>
                <w:rFonts w:ascii="华文仿宋" w:eastAsia="华文仿宋" w:hAnsi="华文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（选填）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D2B8A7" w14:textId="77777777" w:rsidR="00812AF2" w:rsidRDefault="00812AF2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  <w:tr w:rsidR="00812AF2" w14:paraId="4D40B352" w14:textId="77777777">
        <w:trPr>
          <w:cantSplit/>
          <w:trHeight w:val="1651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CE5DF8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4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.创新点及技术先进性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F7E608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不超过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字</w:t>
            </w:r>
          </w:p>
        </w:tc>
      </w:tr>
      <w:tr w:rsidR="00812AF2" w14:paraId="78CFA5BA" w14:textId="77777777">
        <w:trPr>
          <w:cantSplit/>
          <w:trHeight w:val="1012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62C38B7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.社会效益及经济效益评估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889BD9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不超过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字</w:t>
            </w:r>
          </w:p>
        </w:tc>
      </w:tr>
      <w:tr w:rsidR="00812AF2" w14:paraId="4914CA77" w14:textId="77777777">
        <w:trPr>
          <w:cantSplit/>
          <w:trHeight w:val="1718"/>
          <w:jc w:val="center"/>
        </w:trPr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115BEDD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.产品应用情况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  <w:vertAlign w:val="superscript"/>
              </w:rPr>
              <w:t>*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（可提供客户反馈意见及应用图片、视频）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A480C83" w14:textId="77777777" w:rsidR="00812AF2" w:rsidRDefault="00000000">
            <w:pPr>
              <w:spacing w:before="50" w:after="50" w:line="600" w:lineRule="exact"/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不超过</w:t>
            </w:r>
            <w:r>
              <w:rPr>
                <w:rFonts w:ascii="华文仿宋" w:eastAsia="华文仿宋" w:hAnsi="华文仿宋" w:cs="宋体"/>
                <w:color w:val="000000" w:themeColor="text1"/>
                <w:kern w:val="0"/>
                <w:sz w:val="28"/>
                <w:szCs w:val="28"/>
              </w:rPr>
              <w:t>300</w:t>
            </w:r>
            <w:r>
              <w:rPr>
                <w:rFonts w:ascii="华文仿宋" w:eastAsia="华文仿宋" w:hAnsi="华文仿宋" w:cs="宋体" w:hint="eastAsia"/>
                <w:color w:val="000000" w:themeColor="text1"/>
                <w:kern w:val="0"/>
                <w:sz w:val="28"/>
                <w:szCs w:val="28"/>
              </w:rPr>
              <w:t>字</w:t>
            </w:r>
          </w:p>
        </w:tc>
      </w:tr>
    </w:tbl>
    <w:p w14:paraId="6CC11AB4" w14:textId="66823FB3" w:rsidR="00812AF2" w:rsidRPr="00B115D4" w:rsidRDefault="00812AF2" w:rsidP="00B115D4">
      <w:pPr>
        <w:widowControl/>
        <w:spacing w:before="50" w:after="50" w:line="600" w:lineRule="exact"/>
        <w:jc w:val="left"/>
        <w:rPr>
          <w:rFonts w:ascii="华文仿宋" w:eastAsia="华文仿宋" w:hAnsi="华文仿宋" w:cs="宋体" w:hint="eastAsia"/>
          <w:color w:val="000000" w:themeColor="text1"/>
          <w:kern w:val="0"/>
          <w:sz w:val="28"/>
          <w:szCs w:val="28"/>
        </w:rPr>
      </w:pPr>
    </w:p>
    <w:sectPr w:rsidR="00812AF2" w:rsidRPr="00B115D4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83EE" w14:textId="77777777" w:rsidR="001B0D28" w:rsidRDefault="001B0D28">
      <w:r>
        <w:separator/>
      </w:r>
    </w:p>
  </w:endnote>
  <w:endnote w:type="continuationSeparator" w:id="0">
    <w:p w14:paraId="5E8A85B1" w14:textId="77777777" w:rsidR="001B0D28" w:rsidRDefault="001B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263726"/>
      <w:docPartObj>
        <w:docPartGallery w:val="AutoText"/>
      </w:docPartObj>
    </w:sdtPr>
    <w:sdtContent>
      <w:p w14:paraId="075A7968" w14:textId="77777777" w:rsidR="00812AF2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4F04E38" w14:textId="77777777" w:rsidR="00812AF2" w:rsidRDefault="00812A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BFE7D" w14:textId="77777777" w:rsidR="001B0D28" w:rsidRDefault="001B0D28">
      <w:r>
        <w:separator/>
      </w:r>
    </w:p>
  </w:footnote>
  <w:footnote w:type="continuationSeparator" w:id="0">
    <w:p w14:paraId="303A4F0E" w14:textId="77777777" w:rsidR="001B0D28" w:rsidRDefault="001B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C2DE11"/>
    <w:multiLevelType w:val="singleLevel"/>
    <w:tmpl w:val="98C2DE1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 w15:restartNumberingAfterBreak="0">
    <w:nsid w:val="E9B0FB19"/>
    <w:multiLevelType w:val="singleLevel"/>
    <w:tmpl w:val="E9B0FB1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 w15:restartNumberingAfterBreak="0">
    <w:nsid w:val="07996FD0"/>
    <w:multiLevelType w:val="singleLevel"/>
    <w:tmpl w:val="07996FD0"/>
    <w:lvl w:ilvl="0">
      <w:start w:val="3"/>
      <w:numFmt w:val="decimal"/>
      <w:suff w:val="nothing"/>
      <w:lvlText w:val="（%1）"/>
      <w:lvlJc w:val="left"/>
    </w:lvl>
  </w:abstractNum>
  <w:abstractNum w:abstractNumId="3" w15:restartNumberingAfterBreak="0">
    <w:nsid w:val="103D989A"/>
    <w:multiLevelType w:val="singleLevel"/>
    <w:tmpl w:val="103D989A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4" w15:restartNumberingAfterBreak="0">
    <w:nsid w:val="13C20497"/>
    <w:multiLevelType w:val="singleLevel"/>
    <w:tmpl w:val="13C20497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 w15:restartNumberingAfterBreak="0">
    <w:nsid w:val="2B00441F"/>
    <w:multiLevelType w:val="singleLevel"/>
    <w:tmpl w:val="2B00441F"/>
    <w:lvl w:ilvl="0">
      <w:start w:val="2"/>
      <w:numFmt w:val="decimal"/>
      <w:suff w:val="nothing"/>
      <w:lvlText w:val="（%1）"/>
      <w:lvlJc w:val="left"/>
    </w:lvl>
  </w:abstractNum>
  <w:abstractNum w:abstractNumId="6" w15:restartNumberingAfterBreak="0">
    <w:nsid w:val="575AA2D2"/>
    <w:multiLevelType w:val="singleLevel"/>
    <w:tmpl w:val="575AA2D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5B470965"/>
    <w:multiLevelType w:val="singleLevel"/>
    <w:tmpl w:val="5B47096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17999528">
    <w:abstractNumId w:val="7"/>
  </w:num>
  <w:num w:numId="2" w16cid:durableId="11147792">
    <w:abstractNumId w:val="4"/>
  </w:num>
  <w:num w:numId="3" w16cid:durableId="1015035510">
    <w:abstractNumId w:val="5"/>
  </w:num>
  <w:num w:numId="4" w16cid:durableId="122431571">
    <w:abstractNumId w:val="6"/>
  </w:num>
  <w:num w:numId="5" w16cid:durableId="276763974">
    <w:abstractNumId w:val="2"/>
  </w:num>
  <w:num w:numId="6" w16cid:durableId="1298535544">
    <w:abstractNumId w:val="1"/>
  </w:num>
  <w:num w:numId="7" w16cid:durableId="103235565">
    <w:abstractNumId w:val="0"/>
  </w:num>
  <w:num w:numId="8" w16cid:durableId="547256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wMTVjNWI0ODFlMmZjOGQyNjg1OTFjOWExNTI0YmQifQ=="/>
  </w:docVars>
  <w:rsids>
    <w:rsidRoot w:val="00393CD5"/>
    <w:rsid w:val="00017170"/>
    <w:rsid w:val="00017BA2"/>
    <w:rsid w:val="000242E1"/>
    <w:rsid w:val="00027F83"/>
    <w:rsid w:val="00032A94"/>
    <w:rsid w:val="00051AAC"/>
    <w:rsid w:val="00063DA5"/>
    <w:rsid w:val="00083619"/>
    <w:rsid w:val="00085B78"/>
    <w:rsid w:val="000965C0"/>
    <w:rsid w:val="000A5BA7"/>
    <w:rsid w:val="000C2306"/>
    <w:rsid w:val="000D5D85"/>
    <w:rsid w:val="000E7BBA"/>
    <w:rsid w:val="001050D9"/>
    <w:rsid w:val="00131FC3"/>
    <w:rsid w:val="001421B4"/>
    <w:rsid w:val="0016112E"/>
    <w:rsid w:val="001631C1"/>
    <w:rsid w:val="001640FF"/>
    <w:rsid w:val="00180DAF"/>
    <w:rsid w:val="001A4F53"/>
    <w:rsid w:val="001B0D28"/>
    <w:rsid w:val="002010BB"/>
    <w:rsid w:val="00203636"/>
    <w:rsid w:val="0020726A"/>
    <w:rsid w:val="00220543"/>
    <w:rsid w:val="00240272"/>
    <w:rsid w:val="00257EE0"/>
    <w:rsid w:val="002607D9"/>
    <w:rsid w:val="0026204E"/>
    <w:rsid w:val="002748EE"/>
    <w:rsid w:val="00293C61"/>
    <w:rsid w:val="002A2FD7"/>
    <w:rsid w:val="002C70C4"/>
    <w:rsid w:val="00301CA2"/>
    <w:rsid w:val="00311AD2"/>
    <w:rsid w:val="00351EA4"/>
    <w:rsid w:val="00363DE7"/>
    <w:rsid w:val="00381D5B"/>
    <w:rsid w:val="00393CD5"/>
    <w:rsid w:val="003A4800"/>
    <w:rsid w:val="003A4A39"/>
    <w:rsid w:val="003A7C58"/>
    <w:rsid w:val="003C5C73"/>
    <w:rsid w:val="003C5E72"/>
    <w:rsid w:val="003F41FB"/>
    <w:rsid w:val="0042090E"/>
    <w:rsid w:val="00426618"/>
    <w:rsid w:val="0042727D"/>
    <w:rsid w:val="00432024"/>
    <w:rsid w:val="004343DD"/>
    <w:rsid w:val="0043454D"/>
    <w:rsid w:val="00463AEF"/>
    <w:rsid w:val="00487C18"/>
    <w:rsid w:val="00496085"/>
    <w:rsid w:val="004976FF"/>
    <w:rsid w:val="004B77A2"/>
    <w:rsid w:val="004E4F85"/>
    <w:rsid w:val="004F5D27"/>
    <w:rsid w:val="004F7A00"/>
    <w:rsid w:val="00500F71"/>
    <w:rsid w:val="0052646C"/>
    <w:rsid w:val="00530F82"/>
    <w:rsid w:val="00557719"/>
    <w:rsid w:val="005743B3"/>
    <w:rsid w:val="00583EE8"/>
    <w:rsid w:val="00584120"/>
    <w:rsid w:val="005B5E27"/>
    <w:rsid w:val="005B7493"/>
    <w:rsid w:val="005C65AA"/>
    <w:rsid w:val="00616DAF"/>
    <w:rsid w:val="00622FFC"/>
    <w:rsid w:val="006237B9"/>
    <w:rsid w:val="00642B89"/>
    <w:rsid w:val="00656557"/>
    <w:rsid w:val="00664CF9"/>
    <w:rsid w:val="00664EEF"/>
    <w:rsid w:val="00665790"/>
    <w:rsid w:val="00665A5B"/>
    <w:rsid w:val="00690210"/>
    <w:rsid w:val="006A0AD0"/>
    <w:rsid w:val="006C6EE7"/>
    <w:rsid w:val="006D1001"/>
    <w:rsid w:val="006D3D44"/>
    <w:rsid w:val="00700110"/>
    <w:rsid w:val="00704403"/>
    <w:rsid w:val="00715F59"/>
    <w:rsid w:val="0075328E"/>
    <w:rsid w:val="00775566"/>
    <w:rsid w:val="00790A5E"/>
    <w:rsid w:val="00797C85"/>
    <w:rsid w:val="007C79BE"/>
    <w:rsid w:val="007E7420"/>
    <w:rsid w:val="007F1D0A"/>
    <w:rsid w:val="00812AF2"/>
    <w:rsid w:val="00823434"/>
    <w:rsid w:val="00824931"/>
    <w:rsid w:val="00831E75"/>
    <w:rsid w:val="00833439"/>
    <w:rsid w:val="008337A3"/>
    <w:rsid w:val="00851986"/>
    <w:rsid w:val="00854EBC"/>
    <w:rsid w:val="0085569F"/>
    <w:rsid w:val="0086275E"/>
    <w:rsid w:val="0088491B"/>
    <w:rsid w:val="00893EAB"/>
    <w:rsid w:val="00895AD9"/>
    <w:rsid w:val="008D2ECC"/>
    <w:rsid w:val="008F41F8"/>
    <w:rsid w:val="008F6407"/>
    <w:rsid w:val="0092149F"/>
    <w:rsid w:val="00921651"/>
    <w:rsid w:val="00923B66"/>
    <w:rsid w:val="00934708"/>
    <w:rsid w:val="00936F3C"/>
    <w:rsid w:val="00937F85"/>
    <w:rsid w:val="00940A5F"/>
    <w:rsid w:val="00943592"/>
    <w:rsid w:val="00957F46"/>
    <w:rsid w:val="00973401"/>
    <w:rsid w:val="009766E2"/>
    <w:rsid w:val="00985E13"/>
    <w:rsid w:val="00992455"/>
    <w:rsid w:val="009A63F5"/>
    <w:rsid w:val="009C1B8E"/>
    <w:rsid w:val="009D6F56"/>
    <w:rsid w:val="009E3C80"/>
    <w:rsid w:val="009E5A4F"/>
    <w:rsid w:val="009E6CA5"/>
    <w:rsid w:val="009F6ED8"/>
    <w:rsid w:val="00A0215D"/>
    <w:rsid w:val="00A03B9F"/>
    <w:rsid w:val="00A273DB"/>
    <w:rsid w:val="00A3339F"/>
    <w:rsid w:val="00A37CE0"/>
    <w:rsid w:val="00A879C6"/>
    <w:rsid w:val="00A9116F"/>
    <w:rsid w:val="00AB1E56"/>
    <w:rsid w:val="00AC2AE8"/>
    <w:rsid w:val="00AD39C8"/>
    <w:rsid w:val="00AD5649"/>
    <w:rsid w:val="00AE05E4"/>
    <w:rsid w:val="00AE2C33"/>
    <w:rsid w:val="00AF41D7"/>
    <w:rsid w:val="00B115D4"/>
    <w:rsid w:val="00B21606"/>
    <w:rsid w:val="00B33EBF"/>
    <w:rsid w:val="00B6313C"/>
    <w:rsid w:val="00B80DE8"/>
    <w:rsid w:val="00B85843"/>
    <w:rsid w:val="00BD325F"/>
    <w:rsid w:val="00BD3819"/>
    <w:rsid w:val="00BF21E8"/>
    <w:rsid w:val="00C273DF"/>
    <w:rsid w:val="00C56172"/>
    <w:rsid w:val="00CE240E"/>
    <w:rsid w:val="00CF1BBD"/>
    <w:rsid w:val="00D018C6"/>
    <w:rsid w:val="00D20135"/>
    <w:rsid w:val="00D22C8D"/>
    <w:rsid w:val="00D24EA1"/>
    <w:rsid w:val="00D30584"/>
    <w:rsid w:val="00D425C4"/>
    <w:rsid w:val="00D50B54"/>
    <w:rsid w:val="00D72AAB"/>
    <w:rsid w:val="00D7708D"/>
    <w:rsid w:val="00D77CAA"/>
    <w:rsid w:val="00D84025"/>
    <w:rsid w:val="00D84152"/>
    <w:rsid w:val="00D9787E"/>
    <w:rsid w:val="00DA358B"/>
    <w:rsid w:val="00DB2BCE"/>
    <w:rsid w:val="00DB6F2A"/>
    <w:rsid w:val="00DC07E1"/>
    <w:rsid w:val="00DD7F04"/>
    <w:rsid w:val="00E0402D"/>
    <w:rsid w:val="00E153B3"/>
    <w:rsid w:val="00E20378"/>
    <w:rsid w:val="00E2674E"/>
    <w:rsid w:val="00E33AA7"/>
    <w:rsid w:val="00E95D27"/>
    <w:rsid w:val="00EC390D"/>
    <w:rsid w:val="00EE65A6"/>
    <w:rsid w:val="00EF4A92"/>
    <w:rsid w:val="00F127B2"/>
    <w:rsid w:val="00F16FBA"/>
    <w:rsid w:val="00F17DA2"/>
    <w:rsid w:val="00F27519"/>
    <w:rsid w:val="00F303F7"/>
    <w:rsid w:val="00F36875"/>
    <w:rsid w:val="00F469FB"/>
    <w:rsid w:val="00F9424A"/>
    <w:rsid w:val="00F94C9F"/>
    <w:rsid w:val="00F976B0"/>
    <w:rsid w:val="00FA2FB8"/>
    <w:rsid w:val="00FA419F"/>
    <w:rsid w:val="00FA4591"/>
    <w:rsid w:val="00FA54FE"/>
    <w:rsid w:val="00FB29D1"/>
    <w:rsid w:val="00FF62CD"/>
    <w:rsid w:val="2505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E96F92F"/>
  <w15:docId w15:val="{A1800F14-5F3A-4B1A-A0E8-DE253EB4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cs="宋体"/>
      <w:b/>
      <w:bCs/>
      <w:kern w:val="36"/>
      <w:sz w:val="48"/>
      <w:szCs w:val="4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&#35270;&#39057;&#21457;&#36865;&#33267;zhongxuxingmu@caaa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29373E5-622F-40A8-B5BB-456279A2E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瑞霜</dc:creator>
  <cp:lastModifiedBy>user</cp:lastModifiedBy>
  <cp:revision>222</cp:revision>
  <dcterms:created xsi:type="dcterms:W3CDTF">2023-01-16T01:24:00Z</dcterms:created>
  <dcterms:modified xsi:type="dcterms:W3CDTF">2023-02-14T02:10:00Z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9EB3F50CB8EF4B7AA3F33CE1475ABF43</vt:lpwstr>
  </property>
</Properties>
</file>