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A37A" w14:textId="6890B381" w:rsidR="00ED2139" w:rsidRDefault="00ED2139" w:rsidP="00ED2139">
      <w:pPr>
        <w:spacing w:line="360" w:lineRule="auto"/>
        <w:rPr>
          <w:rFonts w:ascii="仿宋_GB2312" w:eastAsia="仿宋_GB2312" w:hint="eastAsia"/>
          <w:b/>
          <w:bCs/>
          <w:sz w:val="32"/>
          <w:szCs w:val="32"/>
        </w:rPr>
      </w:pPr>
    </w:p>
    <w:p w14:paraId="701F59AE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7DC06AA8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59C8B860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045612C5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751AC583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1F182A67" w14:textId="77777777" w:rsidR="00ED2139" w:rsidRDefault="00ED2139" w:rsidP="00ED2139">
      <w:pPr>
        <w:spacing w:line="360" w:lineRule="auto"/>
        <w:jc w:val="center"/>
        <w:rPr>
          <w:rFonts w:ascii="华文中宋" w:eastAsia="华文中宋" w:hAnsi="华文中宋" w:hint="eastAsia"/>
          <w:b/>
          <w:bCs/>
          <w:sz w:val="84"/>
          <w:szCs w:val="84"/>
        </w:rPr>
      </w:pPr>
      <w:r>
        <w:rPr>
          <w:rFonts w:ascii="华文中宋" w:eastAsia="华文中宋" w:hAnsi="华文中宋" w:hint="eastAsia"/>
          <w:b/>
          <w:bCs/>
          <w:sz w:val="84"/>
          <w:szCs w:val="84"/>
        </w:rPr>
        <w:t>畜牧品牌培育</w:t>
      </w:r>
    </w:p>
    <w:p w14:paraId="7D1F75F9" w14:textId="77777777" w:rsidR="00ED2139" w:rsidRDefault="00ED2139" w:rsidP="00ED2139">
      <w:pPr>
        <w:spacing w:line="360" w:lineRule="auto"/>
        <w:jc w:val="center"/>
        <w:rPr>
          <w:rFonts w:ascii="华文中宋" w:eastAsia="华文中宋" w:hAnsi="华文中宋" w:hint="eastAsia"/>
          <w:sz w:val="84"/>
          <w:szCs w:val="84"/>
        </w:rPr>
      </w:pPr>
      <w:r>
        <w:rPr>
          <w:rFonts w:ascii="华文中宋" w:eastAsia="华文中宋" w:hAnsi="华文中宋" w:hint="eastAsia"/>
          <w:b/>
          <w:bCs/>
          <w:sz w:val="84"/>
          <w:szCs w:val="84"/>
        </w:rPr>
        <w:t>典型案例申报书</w:t>
      </w:r>
    </w:p>
    <w:p w14:paraId="3AFDD961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378924E6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23594A0C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337A7491" w14:textId="33494100" w:rsidR="00ED2139" w:rsidRDefault="00ED2139" w:rsidP="00ED2139">
      <w:pPr>
        <w:spacing w:line="360" w:lineRule="auto"/>
        <w:ind w:firstLineChars="500" w:firstLine="1050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pict w14:anchorId="107739AE">
          <v:line id="直接连接符 1" o:spid="_x0000_s2052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5pt,22.65pt" to="345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" strokecolor="black [3213]" strokeweight=".5pt">
            <v:stroke joinstyle="miter"/>
          </v:line>
        </w:pict>
      </w:r>
      <w:r>
        <w:rPr>
          <w:rFonts w:ascii="仿宋_GB2312" w:eastAsia="仿宋_GB2312" w:hint="eastAsia"/>
          <w:sz w:val="32"/>
          <w:szCs w:val="32"/>
        </w:rPr>
        <w:t>案例名称：</w:t>
      </w:r>
      <w:r>
        <w:rPr>
          <w:rFonts w:hint="eastAsia"/>
          <w:u w:val="single"/>
        </w:rPr>
        <w:t xml:space="preserve">     </w:t>
      </w:r>
    </w:p>
    <w:p w14:paraId="7BD6C014" w14:textId="03678E66" w:rsidR="00ED2139" w:rsidRDefault="00ED2139" w:rsidP="00ED2139">
      <w:pPr>
        <w:spacing w:line="360" w:lineRule="auto"/>
        <w:ind w:firstLineChars="500" w:firstLine="1050"/>
        <w:rPr>
          <w:rFonts w:ascii="仿宋_GB2312" w:eastAsia="仿宋_GB2312" w:hint="eastAsia"/>
          <w:sz w:val="32"/>
          <w:szCs w:val="32"/>
          <w:u w:val="single"/>
        </w:rPr>
      </w:pPr>
      <w:r>
        <w:rPr>
          <w:noProof/>
        </w:rPr>
        <w:pict w14:anchorId="0B387E61">
          <v:line id="直接连接符 2" o:spid="_x0000_s2051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pt,21.35pt" to="345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" strokecolor="black [3200]" strokeweight=".5pt">
            <v:stroke joinstyle="miter"/>
          </v:line>
        </w:pict>
      </w:r>
      <w:r>
        <w:rPr>
          <w:rFonts w:ascii="仿宋_GB2312" w:eastAsia="仿宋_GB2312" w:hint="eastAsia"/>
          <w:sz w:val="32"/>
          <w:szCs w:val="32"/>
        </w:rPr>
        <w:t>申报单位（盖章）：</w:t>
      </w:r>
    </w:p>
    <w:p w14:paraId="7893C48F" w14:textId="1BE5209C" w:rsidR="00ED2139" w:rsidRDefault="00ED2139" w:rsidP="00ED2139">
      <w:pPr>
        <w:spacing w:line="360" w:lineRule="auto"/>
        <w:ind w:firstLineChars="500" w:firstLine="105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noProof/>
        </w:rPr>
        <w:pict w14:anchorId="34ADC733">
          <v:line id="直接连接符 4" o:spid="_x0000_s2050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pt,22.55pt" to="345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" strokecolor="black [3200]" strokeweight=".5pt">
            <v:stroke joinstyle="miter"/>
          </v:line>
        </w:pict>
      </w:r>
      <w:r>
        <w:rPr>
          <w:rFonts w:ascii="仿宋_GB2312" w:eastAsia="仿宋_GB2312" w:hint="eastAsia"/>
          <w:sz w:val="32"/>
          <w:szCs w:val="32"/>
        </w:rPr>
        <w:t>申报日期：</w:t>
      </w:r>
    </w:p>
    <w:p w14:paraId="57E8A78C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13707A9B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5D1C507E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2248D6DB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5F67444E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17B45FBF" w14:textId="77777777" w:rsidR="00ED2139" w:rsidRDefault="00ED2139" w:rsidP="00ED213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7DC9DC14" w14:textId="77777777" w:rsidR="00ED2139" w:rsidRDefault="00ED2139" w:rsidP="00ED2139">
      <w:pPr>
        <w:spacing w:line="360" w:lineRule="auto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lastRenderedPageBreak/>
        <w:t>表1畜牧区域公用品牌培育典型案例申报书</w:t>
      </w:r>
    </w:p>
    <w:tbl>
      <w:tblPr>
        <w:tblW w:w="967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84"/>
        <w:gridCol w:w="760"/>
        <w:gridCol w:w="1191"/>
        <w:gridCol w:w="276"/>
        <w:gridCol w:w="1316"/>
        <w:gridCol w:w="1379"/>
      </w:tblGrid>
      <w:tr w:rsidR="00ED2139" w14:paraId="2D1AF19E" w14:textId="77777777" w:rsidTr="00051A92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E639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案例名称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F56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D2139" w14:paraId="18789F2B" w14:textId="77777777" w:rsidTr="00051A92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10A3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申报单位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009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D2139" w14:paraId="1C17FC44" w14:textId="77777777" w:rsidTr="00051A92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FEDF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单位性质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B171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如政府、社会团体、教学研究机构等</w:t>
            </w:r>
          </w:p>
        </w:tc>
      </w:tr>
      <w:tr w:rsidR="00ED2139" w14:paraId="1C164715" w14:textId="77777777" w:rsidTr="00051A92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89BA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 系 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9A49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3B6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  箱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31A4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D2139" w14:paraId="17D1E9F6" w14:textId="77777777" w:rsidTr="00051A92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B6B0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联系地址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5168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D2139" w14:paraId="57BF86DF" w14:textId="77777777" w:rsidTr="00051A92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3A69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C940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手机：             座机:</w:t>
            </w:r>
          </w:p>
        </w:tc>
      </w:tr>
      <w:tr w:rsidR="00ED2139" w14:paraId="6CE7AF77" w14:textId="77777777" w:rsidTr="00051A92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050E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地理标志产品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E771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                     □否</w:t>
            </w:r>
          </w:p>
        </w:tc>
      </w:tr>
      <w:tr w:rsidR="00ED2139" w14:paraId="2D9642F6" w14:textId="77777777" w:rsidTr="00051A92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6B22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商标注册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76B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                     □否</w:t>
            </w:r>
          </w:p>
        </w:tc>
      </w:tr>
      <w:tr w:rsidR="00ED2139" w14:paraId="5EE967C4" w14:textId="77777777" w:rsidTr="00051A92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EF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商标类型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D3CE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□证明商标   □集体商标   □普通商标</w:t>
            </w:r>
          </w:p>
        </w:tc>
      </w:tr>
      <w:tr w:rsidR="00ED2139" w14:paraId="5F4417E0" w14:textId="77777777" w:rsidTr="00051A92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B38E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商标名称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10E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D2139" w14:paraId="0BFC00D3" w14:textId="77777777" w:rsidTr="00051A92">
        <w:trPr>
          <w:trHeight w:val="8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E1C9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所属产业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CE10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（如</w:t>
            </w:r>
            <w:r>
              <w:rPr>
                <w:rFonts w:ascii="仿宋_GB2312" w:eastAsia="仿宋_GB2312"/>
                <w:sz w:val="28"/>
                <w:szCs w:val="28"/>
              </w:rPr>
              <w:t>猪、禽、牛、羊、驴、鹿、兔、禽蛋、蜂、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骆驼畜产</w:t>
            </w:r>
            <w:r>
              <w:rPr>
                <w:rFonts w:ascii="仿宋_GB2312" w:eastAsia="仿宋_GB2312"/>
                <w:sz w:val="28"/>
                <w:szCs w:val="28"/>
              </w:rPr>
              <w:t>初级加工品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sz w:val="28"/>
                <w:szCs w:val="28"/>
              </w:rPr>
              <w:t>精深加工品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等）</w:t>
            </w:r>
          </w:p>
        </w:tc>
      </w:tr>
      <w:tr w:rsidR="00ED2139" w14:paraId="1ACA077F" w14:textId="77777777" w:rsidTr="00051A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5D4A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政策文件支持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A6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《产业发展战略规划》《品牌发展战略规划》《品牌授权管理办法》等品牌相关政策文件名称、发文单位、年份</w:t>
            </w:r>
          </w:p>
        </w:tc>
      </w:tr>
      <w:tr w:rsidR="00ED2139" w14:paraId="54432A9D" w14:textId="77777777" w:rsidTr="00051A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4C7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行业组织情况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C9F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行业组织名称、会员单位结构（如政府事业单位、企业、合作社、家庭农场、农户、科研院所数量）</w:t>
            </w:r>
          </w:p>
        </w:tc>
      </w:tr>
      <w:tr w:rsidR="00ED2139" w14:paraId="39FB09A0" w14:textId="77777777" w:rsidTr="00051A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47C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生产技术标准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EA7" w14:textId="77777777" w:rsidR="00ED2139" w:rsidRDefault="00ED2139" w:rsidP="00051A9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有，名称：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；该标准属于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国家标准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行业标准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地方标准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团体标准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自身经验标准 </w:t>
            </w:r>
          </w:p>
          <w:p w14:paraId="1ECD030F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□无</w:t>
            </w:r>
          </w:p>
        </w:tc>
      </w:tr>
      <w:tr w:rsidR="00ED2139" w14:paraId="48E54695" w14:textId="77777777" w:rsidTr="00051A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1B49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分等分级标准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966" w14:textId="77777777" w:rsidR="00ED2139" w:rsidRDefault="00ED2139" w:rsidP="00051A9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有，名称：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；该标准属于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国家标准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行业标准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地方标准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团体标准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自身经验标准 </w:t>
            </w:r>
          </w:p>
          <w:p w14:paraId="54FB547E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□无</w:t>
            </w:r>
          </w:p>
        </w:tc>
      </w:tr>
      <w:tr w:rsidR="00ED2139" w14:paraId="17EB40F6" w14:textId="77777777" w:rsidTr="00051A92">
        <w:trPr>
          <w:trHeight w:val="10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A6AF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品牌设计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84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□设计品牌标识标语   □制作品牌宣传册等相关书籍     □制作品牌相关歌曲音频 □制作品牌相关宣传视频  □开发品牌相关文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创产品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□举办品牌相关文化活动/赛事    □以上均无</w:t>
            </w:r>
          </w:p>
        </w:tc>
      </w:tr>
      <w:tr w:rsidR="00ED2139" w14:paraId="320518C1" w14:textId="77777777" w:rsidTr="00051A92">
        <w:trPr>
          <w:trHeight w:val="10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D471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品牌宣传推广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B9F0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□国家级媒体宣传          □国际主流媒体宣传</w:t>
            </w:r>
          </w:p>
          <w:p w14:paraId="3FA2D938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□省级主流媒体宣传        □市级及以下主流媒体宣传</w:t>
            </w:r>
          </w:p>
          <w:p w14:paraId="6574198D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□抖音、公众号等社交媒体宣传  □以上均无</w:t>
            </w:r>
          </w:p>
        </w:tc>
      </w:tr>
      <w:tr w:rsidR="00ED2139" w14:paraId="4097636F" w14:textId="77777777" w:rsidTr="00051A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787C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品牌主体服务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4C1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□品牌认证申报服务   □品牌监督保护服务  □品牌营销推广服务  □品牌国际推广  □品牌消费市场跟踪调研    □品牌主体培育服务  □品牌文化赋能服务  □税收减免  □资金补贴  □其它：        □无服务</w:t>
            </w:r>
          </w:p>
        </w:tc>
      </w:tr>
      <w:tr w:rsidR="00ED2139" w14:paraId="1F69C9CD" w14:textId="77777777" w:rsidTr="00051A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291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品牌管理保护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E4F7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□设有专门的品牌运营管理小组□与政府合作开展品牌运营合作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□与高等院校、科研单位、第三方企业开展品牌运营合作  □设置品牌维权部门/专员  □</w:t>
            </w:r>
            <w:r w:rsidRPr="00697431">
              <w:rPr>
                <w:rFonts w:ascii="仿宋_GB2312" w:eastAsia="仿宋_GB2312" w:hint="eastAsia"/>
                <w:color w:val="000000" w:themeColor="text1"/>
                <w:w w:val="95"/>
                <w:sz w:val="28"/>
                <w:szCs w:val="28"/>
              </w:rPr>
              <w:t>近三年开展品牌维权工作（如品牌诉讼、消费者投诉），维权案件数量</w:t>
            </w:r>
            <w:r w:rsidRPr="00697431">
              <w:rPr>
                <w:rFonts w:ascii="仿宋_GB2312" w:eastAsia="仿宋_GB2312" w:hint="eastAsia"/>
                <w:w w:val="95"/>
                <w:sz w:val="28"/>
                <w:szCs w:val="28"/>
                <w:u w:val="single"/>
              </w:rPr>
              <w:t xml:space="preserve">    </w:t>
            </w:r>
            <w:r w:rsidRPr="00697431">
              <w:rPr>
                <w:rFonts w:ascii="仿宋_GB2312" w:eastAsia="仿宋_GB2312" w:hint="eastAsia"/>
                <w:w w:val="95"/>
                <w:sz w:val="28"/>
                <w:szCs w:val="28"/>
              </w:rPr>
              <w:t xml:space="preserve"> 个</w:t>
            </w:r>
          </w:p>
          <w:p w14:paraId="0915ABBB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□利用技术手段开展品牌保护工作（如申请专利、水印、防伪标签、媒体监测）  □以上均无</w:t>
            </w:r>
          </w:p>
        </w:tc>
      </w:tr>
      <w:tr w:rsidR="00ED2139" w14:paraId="6FF69D03" w14:textId="77777777" w:rsidTr="00051A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7F09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品牌荣誉</w:t>
            </w:r>
            <w:proofErr w:type="gramEnd"/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3A3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□获得1项省部级荣誉或称号</w:t>
            </w:r>
          </w:p>
          <w:p w14:paraId="6BBA661C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□获得2项及以上省部级荣誉或称号</w:t>
            </w:r>
          </w:p>
          <w:p w14:paraId="68EC2E77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□获得1项国际权威机构颁发荣誉或称号</w:t>
            </w:r>
          </w:p>
          <w:p w14:paraId="47BF737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□获得2项及以上国际权威机构颁发荣誉或称号</w:t>
            </w:r>
          </w:p>
          <w:p w14:paraId="16BD1C62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EE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□以上均无</w:t>
            </w:r>
          </w:p>
        </w:tc>
      </w:tr>
      <w:tr w:rsidR="00ED2139" w14:paraId="68B3ECB4" w14:textId="77777777" w:rsidTr="00051A92">
        <w:trPr>
          <w:trHeight w:val="47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26BE2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生产经营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973E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主要销售产品名称：</w:t>
            </w:r>
          </w:p>
        </w:tc>
      </w:tr>
      <w:tr w:rsidR="00ED2139" w14:paraId="3504A1DE" w14:textId="77777777" w:rsidTr="00051A92">
        <w:trPr>
          <w:trHeight w:val="3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CA4A8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71F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DDEE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9BE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666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2024</w:t>
            </w:r>
          </w:p>
        </w:tc>
      </w:tr>
      <w:tr w:rsidR="00ED2139" w14:paraId="5D4E0602" w14:textId="77777777" w:rsidTr="00051A92">
        <w:trPr>
          <w:trHeight w:val="2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2A12F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5240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养殖规模（万头）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AB7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C87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AAB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D2139" w14:paraId="231C996E" w14:textId="77777777" w:rsidTr="00051A92">
        <w:trPr>
          <w:trHeight w:val="2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5F8C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D5D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产量（吨）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28C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DB30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C788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D2139" w14:paraId="1690BED9" w14:textId="77777777" w:rsidTr="00051A92">
        <w:trPr>
          <w:trHeight w:val="2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6CF87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3B39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线上销售量（吨）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0A2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FCC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0BE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D2139" w14:paraId="09771063" w14:textId="77777777" w:rsidTr="00051A92">
        <w:trPr>
          <w:trHeight w:val="32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64E31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92F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线上销售金额（万元）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CBA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620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506B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D2139" w14:paraId="0AB21C18" w14:textId="77777777" w:rsidTr="00051A92">
        <w:trPr>
          <w:trHeight w:val="32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C4EA7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858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线下销售量（吨）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358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59C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A5D1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D2139" w14:paraId="3CB615BD" w14:textId="77777777" w:rsidTr="00051A92">
        <w:trPr>
          <w:trHeight w:val="32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7E09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1DC0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线下销售金额（万元）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99A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146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C73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D2139" w14:paraId="394C87AC" w14:textId="77777777" w:rsidTr="00051A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C4F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品牌培育与</w:t>
            </w:r>
          </w:p>
          <w:p w14:paraId="57CCC7EA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运营情况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ED6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.品牌内涵（品牌的战略规划制定、行业组织建设、品牌管理规则制定及实施；工作领导机制、资产管理体系、海外布局、知识产权风险防控、纠纷应对等相关制度建设及实践情况；针对品牌的商品和服务制定或采用先进标准等情况；品牌相关的商标、专利等知识产权情况）（200字左右）</w:t>
            </w:r>
          </w:p>
          <w:p w14:paraId="315D87FC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2.培育措施（商标注册、品牌管理、品种培育、品质提升、宣传推广、渠道对接、产业链延伸、专业人才团队培养等情况，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可以着重突出某一重点措施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）（500字左右）</w:t>
            </w:r>
          </w:p>
          <w:p w14:paraId="6C36AC21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3.运营模式（如“公司+农户”、“地理标志+龙头企业”等模式）（100字左右）</w:t>
            </w:r>
          </w:p>
          <w:p w14:paraId="0876692D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4.品牌营销模式（如品种营销、品类营销、产地/要素营销、文化营销、融合营销、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爆品营销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、科技营销、IP营销、背书营销、口碑/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网红营销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等）（300字左右、</w:t>
            </w:r>
            <w:r w:rsidRPr="0064313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注释见文末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）</w:t>
            </w:r>
          </w:p>
          <w:p w14:paraId="41AD8823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5.保护措施（如法律手段、技术手段、维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权投入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等情况）（100字左右）</w:t>
            </w:r>
          </w:p>
        </w:tc>
      </w:tr>
      <w:tr w:rsidR="00ED2139" w14:paraId="0B3844CA" w14:textId="77777777" w:rsidTr="00051A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ACF9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品牌成效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与</w:t>
            </w:r>
          </w:p>
          <w:p w14:paraId="69E19DFA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影响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71A4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1.经济效益（品牌商品的相关产值、利润、税收、进出口等情况；开展商标许可、质押融资、品牌销售主导产品溢价等情况）（200字左右）</w:t>
            </w:r>
          </w:p>
          <w:p w14:paraId="4DF250AE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2.社会效益（区域公用品牌使用品牌的企业数量，其中中小企业数量及增长情况；带动就业、促进从业人员增收；带动相关产业发展；公益捐赠、环境保护、ESG履行等情况）（200字左右）</w:t>
            </w:r>
          </w:p>
          <w:p w14:paraId="640E1493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3.品牌影响力（销售范围；参加展会；区域内外知名度；打假与维权情况；荣誉奖项；主流媒体宣传报道；参与制定或采用国际、国家、行业标准；行业排名；市场占有率等情况）（300字左右）</w:t>
            </w:r>
          </w:p>
        </w:tc>
      </w:tr>
      <w:tr w:rsidR="00ED2139" w14:paraId="7B305616" w14:textId="77777777" w:rsidTr="00051A92">
        <w:trPr>
          <w:trHeight w:val="16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B6C1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7176B485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创新点与</w:t>
            </w:r>
          </w:p>
          <w:p w14:paraId="71F84B2C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可复制性</w:t>
            </w:r>
          </w:p>
          <w:p w14:paraId="5D68D6BC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DEF6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500字左右</w:t>
            </w:r>
          </w:p>
        </w:tc>
      </w:tr>
      <w:tr w:rsidR="00ED2139" w14:paraId="1C50923F" w14:textId="77777777" w:rsidTr="00051A92">
        <w:trPr>
          <w:trHeight w:val="16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7837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近期是否产生负面舆情及行政处罚（若有，请注明）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90F2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D2139" w14:paraId="4F65A133" w14:textId="77777777" w:rsidTr="00051A92">
        <w:trPr>
          <w:trHeight w:val="31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37F4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单位承诺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66E7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我单位郑重承诺，所提交的申报材料内容真实、准确。</w:t>
            </w:r>
          </w:p>
          <w:p w14:paraId="5E4A8EE6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14:paraId="6D58E55E" w14:textId="77777777" w:rsidR="00ED2139" w:rsidRDefault="00ED2139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申报单位（公章）：</w:t>
            </w:r>
          </w:p>
          <w:p w14:paraId="066442DC" w14:textId="77777777" w:rsidR="00ED2139" w:rsidRDefault="00ED2139" w:rsidP="00051A92">
            <w:pPr>
              <w:spacing w:line="360" w:lineRule="auto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时间：    年  月  日</w:t>
            </w:r>
          </w:p>
        </w:tc>
      </w:tr>
    </w:tbl>
    <w:p w14:paraId="71040C86" w14:textId="6A3240A3" w:rsidR="00EA7449" w:rsidRDefault="00EA7449" w:rsidP="00EA7449">
      <w:pPr>
        <w:spacing w:line="360" w:lineRule="auto"/>
        <w:ind w:leftChars="-337" w:left="-708" w:rightChars="-364" w:right="-764"/>
        <w:rPr>
          <w:rFonts w:ascii="仿宋_GB2312" w:eastAsia="仿宋_GB2312" w:hint="eastAsia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注释：</w:t>
      </w:r>
      <w:r>
        <w:rPr>
          <w:rFonts w:ascii="仿宋_GB2312" w:eastAsia="仿宋_GB2312" w:hint="eastAsia"/>
          <w:b/>
          <w:bCs/>
          <w:szCs w:val="21"/>
        </w:rPr>
        <w:t>关于</w:t>
      </w:r>
      <w:r>
        <w:rPr>
          <w:rFonts w:ascii="仿宋_GB2312" w:eastAsia="仿宋_GB2312" w:hint="eastAsia"/>
          <w:b/>
          <w:bCs/>
          <w:szCs w:val="21"/>
        </w:rPr>
        <w:t>品牌营销模式</w:t>
      </w:r>
    </w:p>
    <w:p w14:paraId="43615635" w14:textId="77777777" w:rsidR="00EA7449" w:rsidRDefault="00EA7449" w:rsidP="00EA7449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1.品种营销：以独特品种的稀缺性或优良特性为核心，突出品种差异形成品牌竞争力。如清远鸡：主打“三黄鸡”品种特性（皮黄、毛黄、脚黄），以“肉质鲜嫩”为卖点，通过美食</w:t>
      </w:r>
      <w:proofErr w:type="gramStart"/>
      <w:r>
        <w:rPr>
          <w:rFonts w:ascii="仿宋_GB2312" w:eastAsia="仿宋_GB2312" w:hint="eastAsia"/>
          <w:szCs w:val="21"/>
        </w:rPr>
        <w:t>节推广</w:t>
      </w:r>
      <w:proofErr w:type="gramEnd"/>
      <w:r>
        <w:rPr>
          <w:rFonts w:ascii="仿宋_GB2312" w:eastAsia="仿宋_GB2312" w:hint="eastAsia"/>
          <w:szCs w:val="21"/>
        </w:rPr>
        <w:t>成区域名品。</w:t>
      </w:r>
    </w:p>
    <w:p w14:paraId="08350DE4" w14:textId="77777777" w:rsidR="00EA7449" w:rsidRDefault="00EA7449" w:rsidP="00EA7449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2.品类营销：聚焦某一畜牧品类（如牛肉、羊奶），强化品类共性价值（如营养、适用场景），建立品类认知。如XXX牛肉：专注牛肉品类，推出牛排、牛肉干等多形态产品，通过专卖店布局强化“优质牛肉”认知。</w:t>
      </w:r>
    </w:p>
    <w:p w14:paraId="7662A71C" w14:textId="77777777" w:rsidR="00EA7449" w:rsidRDefault="00EA7449" w:rsidP="00EA7449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3.产地/要素营销：依托产地的自然环境（如草原、黑土地）或核心要素（如水源、牧草），打造“地域特色”标签。如宁夏滩羊：强调宁夏干旱半荒漠气候造就的“肉质不膻”特点，成为地理标志产品代表。</w:t>
      </w:r>
    </w:p>
    <w:p w14:paraId="41B1E1B8" w14:textId="77777777" w:rsidR="00EA7449" w:rsidRDefault="00EA7449" w:rsidP="00EA7449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4.文化营销：挖掘品牌背后的历史、民俗或精神文化，赋予产品情感价值，增强用户共鸣。如内蒙古草原羊：关联“那达慕大会”“游牧文化”，通过纪录片、民俗活动传递品牌文化内涵。</w:t>
      </w:r>
    </w:p>
    <w:p w14:paraId="602D361F" w14:textId="77777777" w:rsidR="00EA7449" w:rsidRDefault="00EA7449" w:rsidP="00EA7449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5.融合营销：跨界融合农业、旅游、文化等产业，构建“养殖+体验+消费”的全链条模式。如XXX猪园区：将养殖与旅游结合，开放“5G 智慧猪场”参观、猪肉美食体验，实现“养殖+文旅”盈利。</w:t>
      </w:r>
    </w:p>
    <w:p w14:paraId="41821AC7" w14:textId="77777777" w:rsidR="00EA7449" w:rsidRDefault="00EA7449" w:rsidP="00EA7449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6.</w:t>
      </w:r>
      <w:proofErr w:type="gramStart"/>
      <w:r>
        <w:rPr>
          <w:rFonts w:ascii="仿宋_GB2312" w:eastAsia="仿宋_GB2312" w:hint="eastAsia"/>
          <w:szCs w:val="21"/>
        </w:rPr>
        <w:t>爆品营销</w:t>
      </w:r>
      <w:proofErr w:type="gramEnd"/>
      <w:r>
        <w:rPr>
          <w:rFonts w:ascii="仿宋_GB2312" w:eastAsia="仿宋_GB2312" w:hint="eastAsia"/>
          <w:szCs w:val="21"/>
        </w:rPr>
        <w:t>：集中资源打造一款高辨识度、高销量产品，以点带面提升品牌知名度。如XXX鸭脖：以“麻辣鲜香”的</w:t>
      </w:r>
      <w:proofErr w:type="gramStart"/>
      <w:r>
        <w:rPr>
          <w:rFonts w:ascii="仿宋_GB2312" w:eastAsia="仿宋_GB2312" w:hint="eastAsia"/>
          <w:szCs w:val="21"/>
        </w:rPr>
        <w:t>鸭脖为爆品</w:t>
      </w:r>
      <w:proofErr w:type="gramEnd"/>
      <w:r>
        <w:rPr>
          <w:rFonts w:ascii="仿宋_GB2312" w:eastAsia="仿宋_GB2312" w:hint="eastAsia"/>
          <w:szCs w:val="21"/>
        </w:rPr>
        <w:t>，通过连锁门店和外卖渗透，带动全品类卤味销售。</w:t>
      </w:r>
    </w:p>
    <w:p w14:paraId="374A2421" w14:textId="77777777" w:rsidR="00EA7449" w:rsidRDefault="00EA7449" w:rsidP="00EA7449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7.科技营销：突出养殖、加工环节的科技应用（如智能化、数字化），强化“安全、高效、高品质”形象。如XXX猪肉品牌：宣传“AI 养猪”技术（环境调控、精准饲喂），通过可视化技术展示“科技养殖”过程。</w:t>
      </w:r>
    </w:p>
    <w:p w14:paraId="3258C5AE" w14:textId="77777777" w:rsidR="00EA7449" w:rsidRDefault="00EA7449" w:rsidP="00EA7449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8.IP 营销：打造或绑定知名 IP（如卡通形象、文化符号），通过 IP 的亲和力降低传播门槛。如XXX企业“猪猪侠”：定制卡通IP“猪猪侠”，推出儿童肉制品，吸引家庭消费者。</w:t>
      </w:r>
    </w:p>
    <w:p w14:paraId="12A466D3" w14:textId="77777777" w:rsidR="00EA7449" w:rsidRDefault="00EA7449" w:rsidP="00EA7449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9.背书营销：借助权威认证、第三方机构或名人推荐，增强品牌可信度。如XXX品牌以XXX赛事合作伙伴为背书，强化“安全可靠”形象。</w:t>
      </w:r>
    </w:p>
    <w:p w14:paraId="4809727C" w14:textId="77777777" w:rsidR="00EA7449" w:rsidRDefault="00EA7449" w:rsidP="00EA7449">
      <w:pPr>
        <w:spacing w:line="360" w:lineRule="auto"/>
        <w:ind w:leftChars="-337" w:left="-708" w:rightChars="-364" w:right="-76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Cs w:val="21"/>
        </w:rPr>
        <w:t>10.口碑/</w:t>
      </w:r>
      <w:proofErr w:type="gramStart"/>
      <w:r>
        <w:rPr>
          <w:rFonts w:ascii="仿宋_GB2312" w:eastAsia="仿宋_GB2312" w:hint="eastAsia"/>
          <w:szCs w:val="21"/>
        </w:rPr>
        <w:t>网红营销</w:t>
      </w:r>
      <w:proofErr w:type="gramEnd"/>
      <w:r>
        <w:rPr>
          <w:rFonts w:ascii="仿宋_GB2312" w:eastAsia="仿宋_GB2312" w:hint="eastAsia"/>
          <w:szCs w:val="21"/>
        </w:rPr>
        <w:t>：通过用户自发传播（口碑）或网红、KOL推荐，借助社交平台扩大影响力。</w:t>
      </w:r>
    </w:p>
    <w:p w14:paraId="13E53520" w14:textId="77777777" w:rsidR="000954BC" w:rsidRDefault="000954BC">
      <w:pPr>
        <w:rPr>
          <w:rFonts w:hint="eastAsia"/>
        </w:rPr>
      </w:pPr>
    </w:p>
    <w:sectPr w:rsidR="00095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EBEA" w14:textId="77777777" w:rsidR="006215FA" w:rsidRDefault="006215FA" w:rsidP="00ED2139">
      <w:pPr>
        <w:rPr>
          <w:rFonts w:hint="eastAsia"/>
        </w:rPr>
      </w:pPr>
      <w:r>
        <w:separator/>
      </w:r>
    </w:p>
  </w:endnote>
  <w:endnote w:type="continuationSeparator" w:id="0">
    <w:p w14:paraId="4D6C1CFC" w14:textId="77777777" w:rsidR="006215FA" w:rsidRDefault="006215FA" w:rsidP="00ED21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50CC" w14:textId="77777777" w:rsidR="006215FA" w:rsidRDefault="006215FA" w:rsidP="00ED2139">
      <w:pPr>
        <w:rPr>
          <w:rFonts w:hint="eastAsia"/>
        </w:rPr>
      </w:pPr>
      <w:r>
        <w:separator/>
      </w:r>
    </w:p>
  </w:footnote>
  <w:footnote w:type="continuationSeparator" w:id="0">
    <w:p w14:paraId="298522EF" w14:textId="77777777" w:rsidR="006215FA" w:rsidRDefault="006215FA" w:rsidP="00ED21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B62"/>
    <w:rsid w:val="000805A8"/>
    <w:rsid w:val="000954BC"/>
    <w:rsid w:val="00336B62"/>
    <w:rsid w:val="003D239A"/>
    <w:rsid w:val="006215FA"/>
    <w:rsid w:val="00634ED6"/>
    <w:rsid w:val="00DC154F"/>
    <w:rsid w:val="00EA7449"/>
    <w:rsid w:val="00E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009BDBF9"/>
  <w15:chartTrackingRefBased/>
  <w15:docId w15:val="{8E5A3E98-516C-41DA-ABD1-4A5A5358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3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B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B6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B6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B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B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B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B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B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B6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6B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B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B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B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B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6B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21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21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2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2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1385</Words>
  <Characters>1441</Characters>
  <Application>Microsoft Office Word</Application>
  <DocSecurity>0</DocSecurity>
  <Lines>144</Lines>
  <Paragraphs>122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陈</dc:creator>
  <cp:keywords/>
  <dc:description/>
  <cp:lastModifiedBy>敏 陈</cp:lastModifiedBy>
  <cp:revision>3</cp:revision>
  <dcterms:created xsi:type="dcterms:W3CDTF">2025-07-22T03:06:00Z</dcterms:created>
  <dcterms:modified xsi:type="dcterms:W3CDTF">2025-07-22T03:08:00Z</dcterms:modified>
</cp:coreProperties>
</file>